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1CBB" w:rsidRPr="002F6BDE" w:rsidRDefault="002F6BDE" w:rsidP="002F6BDE">
      <w:pPr>
        <w:contextualSpacing/>
        <w:rPr>
          <w:b/>
        </w:rPr>
      </w:pPr>
      <w:r>
        <w:rPr>
          <w:u w:val="single"/>
        </w:rPr>
        <w:t>Т</w:t>
      </w:r>
      <w:r w:rsidR="00831CBB" w:rsidRPr="002F6BDE">
        <w:rPr>
          <w:u w:val="single"/>
        </w:rPr>
        <w:t xml:space="preserve">ема </w:t>
      </w:r>
      <w:r>
        <w:rPr>
          <w:u w:val="single"/>
        </w:rPr>
        <w:t>внеурочного занятия</w:t>
      </w:r>
      <w:r w:rsidR="00831CBB" w:rsidRPr="002F6BDE">
        <w:t xml:space="preserve">        </w:t>
      </w:r>
      <w:r w:rsidR="00831CBB" w:rsidRPr="002F6BDE">
        <w:rPr>
          <w:b/>
        </w:rPr>
        <w:t>Куклы-обереги</w:t>
      </w:r>
    </w:p>
    <w:p w:rsidR="005514B3" w:rsidRPr="002F6BDE" w:rsidRDefault="005514B3" w:rsidP="002F6BDE">
      <w:pPr>
        <w:contextualSpacing/>
        <w:jc w:val="both"/>
        <w:rPr>
          <w:b/>
        </w:rPr>
      </w:pPr>
    </w:p>
    <w:p w:rsidR="00E06E04" w:rsidRPr="00E06E04" w:rsidRDefault="00E06E04" w:rsidP="00E06E04">
      <w:pPr>
        <w:spacing w:before="100" w:beforeAutospacing="1" w:after="100" w:afterAutospacing="1"/>
        <w:contextualSpacing/>
        <w:jc w:val="both"/>
        <w:rPr>
          <w:bCs/>
          <w:iCs/>
        </w:rPr>
      </w:pPr>
      <w:r w:rsidRPr="007B3E30">
        <w:rPr>
          <w:b/>
          <w:bCs/>
          <w:iCs/>
        </w:rPr>
        <w:t>Цель занятия:</w:t>
      </w:r>
      <w:r w:rsidRPr="00E06E04">
        <w:rPr>
          <w:bCs/>
          <w:iCs/>
        </w:rPr>
        <w:t xml:space="preserve"> формирование основ эстетической культуры через развитие исторической памяти; развитие творческих способностей и задатков обучающихся, посредством изготовления куклы </w:t>
      </w:r>
    </w:p>
    <w:p w:rsidR="00E06E04" w:rsidRPr="00E06E04" w:rsidRDefault="00E06E04" w:rsidP="00E06E04">
      <w:pPr>
        <w:spacing w:before="100" w:beforeAutospacing="1" w:after="100" w:afterAutospacing="1"/>
        <w:contextualSpacing/>
        <w:jc w:val="both"/>
        <w:rPr>
          <w:b/>
          <w:bCs/>
          <w:iCs/>
        </w:rPr>
      </w:pPr>
      <w:r w:rsidRPr="00E06E04">
        <w:rPr>
          <w:b/>
          <w:bCs/>
          <w:iCs/>
        </w:rPr>
        <w:t>Задачи:</w:t>
      </w:r>
    </w:p>
    <w:p w:rsidR="00E06E04" w:rsidRPr="00E06E04" w:rsidRDefault="00E06E04" w:rsidP="00E06E04">
      <w:pPr>
        <w:spacing w:before="100" w:beforeAutospacing="1" w:after="100" w:afterAutospacing="1"/>
        <w:contextualSpacing/>
        <w:jc w:val="both"/>
        <w:rPr>
          <w:bCs/>
          <w:iCs/>
        </w:rPr>
      </w:pPr>
      <w:r w:rsidRPr="00E06E04">
        <w:rPr>
          <w:bCs/>
          <w:iCs/>
        </w:rPr>
        <w:t xml:space="preserve">Содействовать развития интереса к народному творчеству, в частности к изготовлению кукол из ткани. </w:t>
      </w:r>
    </w:p>
    <w:p w:rsidR="00E06E04" w:rsidRPr="00E06E04" w:rsidRDefault="00E06E04" w:rsidP="00E06E04">
      <w:pPr>
        <w:spacing w:before="100" w:beforeAutospacing="1" w:after="100" w:afterAutospacing="1"/>
        <w:contextualSpacing/>
        <w:jc w:val="both"/>
        <w:rPr>
          <w:bCs/>
          <w:iCs/>
        </w:rPr>
      </w:pPr>
      <w:r w:rsidRPr="00E06E04">
        <w:rPr>
          <w:bCs/>
          <w:iCs/>
        </w:rPr>
        <w:t>Ознакомить с историей изготовления куклы – оберега</w:t>
      </w:r>
    </w:p>
    <w:p w:rsidR="00E06E04" w:rsidRPr="00E06E04" w:rsidRDefault="00E06E04" w:rsidP="00E06E04">
      <w:pPr>
        <w:spacing w:before="100" w:beforeAutospacing="1" w:after="100" w:afterAutospacing="1"/>
        <w:contextualSpacing/>
        <w:jc w:val="both"/>
        <w:rPr>
          <w:bCs/>
          <w:iCs/>
        </w:rPr>
      </w:pPr>
      <w:r w:rsidRPr="00E06E04">
        <w:rPr>
          <w:bCs/>
          <w:iCs/>
        </w:rPr>
        <w:t>Содействовать развитию внимания, памяти, мелкой моторик пальцев рук.</w:t>
      </w:r>
    </w:p>
    <w:p w:rsidR="00E06E04" w:rsidRPr="00E06E04" w:rsidRDefault="00E06E04" w:rsidP="00E06E04">
      <w:pPr>
        <w:spacing w:before="100" w:beforeAutospacing="1" w:after="100" w:afterAutospacing="1"/>
        <w:contextualSpacing/>
        <w:jc w:val="both"/>
        <w:rPr>
          <w:bCs/>
          <w:iCs/>
        </w:rPr>
      </w:pPr>
      <w:proofErr w:type="spellStart"/>
      <w:r w:rsidRPr="00E06E04">
        <w:rPr>
          <w:bCs/>
          <w:iCs/>
        </w:rPr>
        <w:t>Ознакоить</w:t>
      </w:r>
      <w:proofErr w:type="spellEnd"/>
      <w:r w:rsidRPr="00E06E04">
        <w:rPr>
          <w:bCs/>
          <w:iCs/>
        </w:rPr>
        <w:t xml:space="preserve"> с основными технологическими приёмами изготовления куклы </w:t>
      </w:r>
    </w:p>
    <w:p w:rsidR="00E06E04" w:rsidRPr="00E06E04" w:rsidRDefault="00E06E04" w:rsidP="00E06E04">
      <w:pPr>
        <w:spacing w:before="100" w:beforeAutospacing="1" w:after="100" w:afterAutospacing="1"/>
        <w:contextualSpacing/>
        <w:jc w:val="both"/>
        <w:rPr>
          <w:bCs/>
          <w:iCs/>
        </w:rPr>
      </w:pPr>
      <w:r w:rsidRPr="00E06E04">
        <w:rPr>
          <w:bCs/>
          <w:iCs/>
        </w:rPr>
        <w:t>Содействовать применению и закреплению, полученных знаний и умений на практике.</w:t>
      </w:r>
    </w:p>
    <w:p w:rsidR="00E06E04" w:rsidRPr="00E06E04" w:rsidRDefault="00E06E04" w:rsidP="00E06E04">
      <w:pPr>
        <w:spacing w:before="100" w:beforeAutospacing="1" w:after="100" w:afterAutospacing="1"/>
        <w:contextualSpacing/>
        <w:jc w:val="both"/>
        <w:rPr>
          <w:bCs/>
          <w:iCs/>
        </w:rPr>
      </w:pPr>
      <w:r w:rsidRPr="00E06E04">
        <w:rPr>
          <w:bCs/>
          <w:iCs/>
        </w:rPr>
        <w:t>Форма организации занятия: творческая работа</w:t>
      </w:r>
    </w:p>
    <w:p w:rsidR="00E06E04" w:rsidRPr="00E06E04" w:rsidRDefault="00E06E04" w:rsidP="00E06E04">
      <w:pPr>
        <w:spacing w:before="100" w:beforeAutospacing="1" w:after="100" w:afterAutospacing="1"/>
        <w:contextualSpacing/>
        <w:jc w:val="both"/>
        <w:rPr>
          <w:bCs/>
          <w:iCs/>
        </w:rPr>
      </w:pPr>
      <w:r w:rsidRPr="00E06E04">
        <w:rPr>
          <w:bCs/>
          <w:iCs/>
        </w:rPr>
        <w:t>Форма работы: групповая</w:t>
      </w:r>
    </w:p>
    <w:p w:rsidR="00E06E04" w:rsidRPr="00E06E04" w:rsidRDefault="00E06E04" w:rsidP="00E06E04">
      <w:pPr>
        <w:spacing w:before="100" w:beforeAutospacing="1" w:after="100" w:afterAutospacing="1"/>
        <w:contextualSpacing/>
        <w:jc w:val="both"/>
        <w:rPr>
          <w:bCs/>
          <w:iCs/>
        </w:rPr>
      </w:pPr>
      <w:r w:rsidRPr="00E06E04">
        <w:rPr>
          <w:b/>
          <w:bCs/>
          <w:iCs/>
        </w:rPr>
        <w:t>Методы обучения:</w:t>
      </w:r>
      <w:r w:rsidRPr="00E06E04">
        <w:rPr>
          <w:bCs/>
          <w:iCs/>
        </w:rPr>
        <w:t xml:space="preserve"> диалогический, информационно-сообщающийся, практический, творческой деятельности, словесно-наглядный.</w:t>
      </w:r>
    </w:p>
    <w:p w:rsidR="00E06E04" w:rsidRPr="00E06E04" w:rsidRDefault="00E06E04" w:rsidP="00E06E04">
      <w:pPr>
        <w:spacing w:before="100" w:beforeAutospacing="1" w:after="100" w:afterAutospacing="1"/>
        <w:contextualSpacing/>
        <w:jc w:val="both"/>
        <w:rPr>
          <w:b/>
          <w:bCs/>
          <w:iCs/>
        </w:rPr>
      </w:pPr>
    </w:p>
    <w:p w:rsidR="00E06E04" w:rsidRPr="00E06E04" w:rsidRDefault="00E06E04" w:rsidP="00E06E04">
      <w:pPr>
        <w:spacing w:before="100" w:beforeAutospacing="1" w:after="100" w:afterAutospacing="1"/>
        <w:contextualSpacing/>
        <w:jc w:val="both"/>
        <w:rPr>
          <w:bCs/>
          <w:iCs/>
        </w:rPr>
      </w:pPr>
      <w:r w:rsidRPr="00E06E04">
        <w:rPr>
          <w:b/>
          <w:bCs/>
          <w:iCs/>
        </w:rPr>
        <w:t>Материалы и оборудование</w:t>
      </w:r>
      <w:r w:rsidRPr="00E06E04">
        <w:rPr>
          <w:bCs/>
          <w:iCs/>
        </w:rPr>
        <w:t>: образец куклы - оберега, слайды разных видов кукол. Технологическая карта изготовления куклы. Выкройка деталей куклы. Нитки разных цветов, ленты тесьма. Украшения для куклы (бусы, зеркальце.). Ткани различной расцветки. Ножницы, иглы;</w:t>
      </w:r>
    </w:p>
    <w:p w:rsidR="00E06E04" w:rsidRDefault="00E06E04" w:rsidP="00E06E04">
      <w:pPr>
        <w:spacing w:before="100" w:beforeAutospacing="1" w:after="100" w:afterAutospacing="1"/>
        <w:contextualSpacing/>
        <w:jc w:val="both"/>
        <w:rPr>
          <w:bCs/>
          <w:iCs/>
        </w:rPr>
      </w:pPr>
      <w:r w:rsidRPr="00E06E04">
        <w:rPr>
          <w:bCs/>
          <w:iCs/>
        </w:rPr>
        <w:t>Словарь – повойник, очелье.</w:t>
      </w:r>
      <w:r w:rsidR="005514B3" w:rsidRPr="00E06E04">
        <w:rPr>
          <w:bCs/>
          <w:iCs/>
        </w:rPr>
        <w:t xml:space="preserve">   </w:t>
      </w:r>
    </w:p>
    <w:p w:rsidR="00E06E04" w:rsidRDefault="00E06E04" w:rsidP="00E06E04">
      <w:pPr>
        <w:spacing w:before="100" w:beforeAutospacing="1" w:after="100" w:afterAutospacing="1"/>
        <w:contextualSpacing/>
        <w:jc w:val="both"/>
        <w:rPr>
          <w:bCs/>
          <w:iCs/>
        </w:rPr>
      </w:pPr>
    </w:p>
    <w:p w:rsidR="005514B3" w:rsidRPr="00E06E04" w:rsidRDefault="005514B3" w:rsidP="00E06E04">
      <w:pPr>
        <w:spacing w:before="100" w:beforeAutospacing="1" w:after="100" w:afterAutospacing="1"/>
        <w:contextualSpacing/>
        <w:jc w:val="center"/>
      </w:pPr>
      <w:r w:rsidRPr="00E06E04">
        <w:rPr>
          <w:bCs/>
          <w:iCs/>
        </w:rPr>
        <w:t xml:space="preserve">План </w:t>
      </w:r>
      <w:r w:rsidR="00E06E04">
        <w:rPr>
          <w:bCs/>
          <w:iCs/>
        </w:rPr>
        <w:t>занятия</w:t>
      </w:r>
      <w:r w:rsidRPr="00E06E04">
        <w:rPr>
          <w:bCs/>
        </w:rPr>
        <w:t>.</w:t>
      </w:r>
    </w:p>
    <w:p w:rsidR="005514B3" w:rsidRPr="002F6BDE" w:rsidRDefault="005514B3" w:rsidP="002F6BDE">
      <w:pPr>
        <w:spacing w:before="100" w:beforeAutospacing="1" w:after="100" w:afterAutospacing="1"/>
        <w:contextualSpacing/>
        <w:jc w:val="both"/>
      </w:pPr>
      <w:r w:rsidRPr="002F6BDE">
        <w:rPr>
          <w:bCs/>
        </w:rPr>
        <w:t>   1.</w:t>
      </w:r>
      <w:r w:rsidRPr="002F6BDE">
        <w:rPr>
          <w:bCs/>
          <w:iCs/>
        </w:rPr>
        <w:t>Организационный момент</w:t>
      </w:r>
      <w:r w:rsidRPr="002F6BDE">
        <w:rPr>
          <w:bCs/>
        </w:rPr>
        <w:t xml:space="preserve">: </w:t>
      </w:r>
    </w:p>
    <w:p w:rsidR="005514B3" w:rsidRPr="002F6BDE" w:rsidRDefault="005514B3" w:rsidP="002F6BDE">
      <w:pPr>
        <w:spacing w:before="100" w:beforeAutospacing="1" w:after="100" w:afterAutospacing="1"/>
        <w:contextualSpacing/>
        <w:jc w:val="both"/>
      </w:pPr>
      <w:r w:rsidRPr="002F6BDE">
        <w:rPr>
          <w:bCs/>
        </w:rPr>
        <w:t>а) Приветствие и организация внимания учащихся.</w:t>
      </w:r>
    </w:p>
    <w:p w:rsidR="005514B3" w:rsidRPr="002F6BDE" w:rsidRDefault="005514B3" w:rsidP="002F6BDE">
      <w:pPr>
        <w:spacing w:before="100" w:beforeAutospacing="1" w:after="100" w:afterAutospacing="1"/>
        <w:contextualSpacing/>
        <w:jc w:val="both"/>
      </w:pPr>
      <w:r w:rsidRPr="002F6BDE">
        <w:rPr>
          <w:bCs/>
        </w:rPr>
        <w:t>б) Определение темы занятия.</w:t>
      </w:r>
    </w:p>
    <w:p w:rsidR="005514B3" w:rsidRPr="002F6BDE" w:rsidRDefault="005514B3" w:rsidP="002F6BDE">
      <w:pPr>
        <w:spacing w:before="100" w:beforeAutospacing="1" w:after="100" w:afterAutospacing="1"/>
        <w:contextualSpacing/>
        <w:jc w:val="both"/>
      </w:pPr>
      <w:r w:rsidRPr="002F6BDE">
        <w:rPr>
          <w:bCs/>
        </w:rPr>
        <w:t>в) Определение цели и задач урока.</w:t>
      </w:r>
    </w:p>
    <w:p w:rsidR="005514B3" w:rsidRPr="002F6BDE" w:rsidRDefault="005514B3" w:rsidP="002F6BDE">
      <w:pPr>
        <w:spacing w:before="100" w:beforeAutospacing="1" w:after="100" w:afterAutospacing="1"/>
        <w:contextualSpacing/>
        <w:jc w:val="both"/>
      </w:pPr>
      <w:r w:rsidRPr="002F6BDE">
        <w:rPr>
          <w:bCs/>
        </w:rPr>
        <w:t>   3.</w:t>
      </w:r>
      <w:r w:rsidR="00E06E04">
        <w:rPr>
          <w:bCs/>
          <w:iCs/>
        </w:rPr>
        <w:t>Теоретические сведения</w:t>
      </w:r>
      <w:r w:rsidRPr="002F6BDE">
        <w:rPr>
          <w:bCs/>
        </w:rPr>
        <w:t>: 25 мин.</w:t>
      </w:r>
    </w:p>
    <w:p w:rsidR="005514B3" w:rsidRPr="002F6BDE" w:rsidRDefault="005514B3" w:rsidP="002F6BDE">
      <w:pPr>
        <w:spacing w:before="100" w:beforeAutospacing="1" w:after="100" w:afterAutospacing="1"/>
        <w:contextualSpacing/>
        <w:jc w:val="both"/>
      </w:pPr>
      <w:r w:rsidRPr="002F6BDE">
        <w:rPr>
          <w:bCs/>
        </w:rPr>
        <w:t>а) Бесе</w:t>
      </w:r>
      <w:r w:rsidR="0014126E" w:rsidRPr="002F6BDE">
        <w:rPr>
          <w:bCs/>
        </w:rPr>
        <w:t>да об истории куклы, ее образах</w:t>
      </w:r>
      <w:r w:rsidR="00E06E04">
        <w:rPr>
          <w:bCs/>
        </w:rPr>
        <w:t>. (</w:t>
      </w:r>
      <w:r w:rsidRPr="002F6BDE">
        <w:rPr>
          <w:bCs/>
        </w:rPr>
        <w:t>Приобретение новых знаний).</w:t>
      </w:r>
    </w:p>
    <w:p w:rsidR="005514B3" w:rsidRPr="002F6BDE" w:rsidRDefault="005514B3" w:rsidP="002F6BDE">
      <w:pPr>
        <w:spacing w:before="100" w:beforeAutospacing="1" w:after="100" w:afterAutospacing="1"/>
        <w:contextualSpacing/>
        <w:jc w:val="both"/>
      </w:pPr>
      <w:r w:rsidRPr="002F6BDE">
        <w:rPr>
          <w:bCs/>
        </w:rPr>
        <w:t>б) Созерцание иллюстраций,</w:t>
      </w:r>
      <w:r w:rsidR="0014126E" w:rsidRPr="002F6BDE">
        <w:rPr>
          <w:bCs/>
        </w:rPr>
        <w:t xml:space="preserve"> образцов кукол. </w:t>
      </w:r>
      <w:r w:rsidRPr="002F6BDE">
        <w:rPr>
          <w:bCs/>
        </w:rPr>
        <w:t>Наглядный, иллюстративный методы.</w:t>
      </w:r>
    </w:p>
    <w:p w:rsidR="005514B3" w:rsidRPr="002F6BDE" w:rsidRDefault="005514B3" w:rsidP="002F6BDE">
      <w:pPr>
        <w:spacing w:before="100" w:beforeAutospacing="1" w:after="100" w:afterAutospacing="1"/>
        <w:contextualSpacing/>
        <w:jc w:val="both"/>
      </w:pPr>
      <w:r w:rsidRPr="002F6BDE">
        <w:rPr>
          <w:bCs/>
        </w:rPr>
        <w:t>в) Выполнение творческого задания. Практическая работа.</w:t>
      </w:r>
    </w:p>
    <w:p w:rsidR="00956A1A" w:rsidRPr="002F6BDE" w:rsidRDefault="005514B3" w:rsidP="002F6BDE">
      <w:pPr>
        <w:spacing w:before="100" w:beforeAutospacing="1" w:after="100" w:afterAutospacing="1"/>
        <w:contextualSpacing/>
        <w:jc w:val="both"/>
        <w:rPr>
          <w:bCs/>
        </w:rPr>
      </w:pPr>
      <w:r w:rsidRPr="002F6BDE">
        <w:rPr>
          <w:bCs/>
        </w:rPr>
        <w:t>г) Итоги: пр</w:t>
      </w:r>
      <w:r w:rsidR="00E06E04">
        <w:rPr>
          <w:bCs/>
        </w:rPr>
        <w:t>осмотр и обсуждение выполненных</w:t>
      </w:r>
      <w:r w:rsidRPr="002F6BDE">
        <w:rPr>
          <w:bCs/>
        </w:rPr>
        <w:t xml:space="preserve"> работ. </w:t>
      </w:r>
    </w:p>
    <w:p w:rsidR="00584237" w:rsidRPr="002F6BDE" w:rsidRDefault="00584237" w:rsidP="002F6BDE">
      <w:pPr>
        <w:contextualSpacing/>
        <w:jc w:val="both"/>
      </w:pPr>
    </w:p>
    <w:p w:rsidR="00071C7A" w:rsidRPr="002F6BDE" w:rsidRDefault="00C71784" w:rsidP="002F6BDE">
      <w:pPr>
        <w:contextualSpacing/>
        <w:jc w:val="both"/>
        <w:rPr>
          <w:color w:val="000000"/>
        </w:rPr>
      </w:pPr>
      <w:r w:rsidRPr="002F6BDE">
        <w:rPr>
          <w:iCs/>
          <w:color w:val="000000"/>
        </w:rPr>
        <w:t xml:space="preserve">   </w:t>
      </w:r>
      <w:r w:rsidR="00071C7A" w:rsidRPr="002F6BDE">
        <w:rPr>
          <w:iCs/>
          <w:color w:val="000000"/>
        </w:rPr>
        <w:t xml:space="preserve">В некотором царстве жил-был купец. Двенадцать лет жил он в супружестве и прижил только одну дочь, Василису Прекрасную. Когда мать скончалась, девочке было восемь лет. Умирая, купчиха призвала к себе дочку, вынула из-под одеяла куклу, отдала ей и сказала: </w:t>
      </w:r>
      <w:r w:rsidR="00071C7A" w:rsidRPr="002F6BDE">
        <w:rPr>
          <w:iCs/>
          <w:color w:val="000000"/>
        </w:rPr>
        <w:br/>
        <w:t xml:space="preserve">      - Слушай, </w:t>
      </w:r>
      <w:proofErr w:type="spellStart"/>
      <w:r w:rsidR="00071C7A" w:rsidRPr="002F6BDE">
        <w:rPr>
          <w:iCs/>
          <w:color w:val="000000"/>
        </w:rPr>
        <w:t>Василисушка</w:t>
      </w:r>
      <w:proofErr w:type="spellEnd"/>
      <w:r w:rsidR="00071C7A" w:rsidRPr="002F6BDE">
        <w:rPr>
          <w:iCs/>
          <w:color w:val="000000"/>
        </w:rPr>
        <w:t xml:space="preserve">! Помни и исполни последние мои слова. Я умираю и вместе с родительским благословением оставляю тебе вот эту куклу; береги ее всегда при себе и никому не показывай; а когда приключится тебе какое горе, дай ей поесть и спроси у нее совета. Покушает она и скажет тебе, чем помочь </w:t>
      </w:r>
      <w:proofErr w:type="gramStart"/>
      <w:r w:rsidR="00071C7A" w:rsidRPr="002F6BDE">
        <w:rPr>
          <w:iCs/>
          <w:color w:val="000000"/>
        </w:rPr>
        <w:t xml:space="preserve">несчастью. </w:t>
      </w:r>
      <w:r w:rsidR="00071C7A" w:rsidRPr="002F6BDE">
        <w:rPr>
          <w:color w:val="000000"/>
        </w:rPr>
        <w:t>..</w:t>
      </w:r>
      <w:proofErr w:type="gramEnd"/>
      <w:r w:rsidR="00071C7A" w:rsidRPr="002F6BDE">
        <w:rPr>
          <w:color w:val="000000"/>
        </w:rPr>
        <w:t xml:space="preserve"> </w:t>
      </w:r>
      <w:r w:rsidR="00071C7A" w:rsidRPr="002F6BDE">
        <w:rPr>
          <w:color w:val="000000"/>
        </w:rPr>
        <w:br/>
        <w:t>      </w:t>
      </w:r>
      <w:r w:rsidR="00071C7A" w:rsidRPr="002F6BDE">
        <w:rPr>
          <w:iCs/>
          <w:color w:val="000000"/>
        </w:rPr>
        <w:t xml:space="preserve"> И вот так и стала Василиса </w:t>
      </w:r>
      <w:proofErr w:type="gramStart"/>
      <w:r w:rsidR="00071C7A" w:rsidRPr="002F6BDE">
        <w:rPr>
          <w:iCs/>
          <w:color w:val="000000"/>
        </w:rPr>
        <w:t>жить..</w:t>
      </w:r>
      <w:proofErr w:type="gramEnd"/>
      <w:r w:rsidR="00071C7A" w:rsidRPr="002F6BDE">
        <w:rPr>
          <w:iCs/>
          <w:color w:val="000000"/>
        </w:rPr>
        <w:t xml:space="preserve"> Подкармливает куколку и жалуется ей. А куколка покушает, послушает и советы </w:t>
      </w:r>
      <w:proofErr w:type="gramStart"/>
      <w:r w:rsidR="00071C7A" w:rsidRPr="002F6BDE">
        <w:rPr>
          <w:iCs/>
          <w:color w:val="000000"/>
        </w:rPr>
        <w:t>дает..</w:t>
      </w:r>
      <w:proofErr w:type="gramEnd"/>
      <w:r w:rsidR="00071C7A" w:rsidRPr="002F6BDE">
        <w:rPr>
          <w:iCs/>
          <w:color w:val="000000"/>
        </w:rPr>
        <w:t xml:space="preserve"> </w:t>
      </w:r>
      <w:r w:rsidRPr="002F6BDE">
        <w:rPr>
          <w:iCs/>
          <w:color w:val="000000"/>
        </w:rPr>
        <w:t>( слайды № 2,3,4,5)</w:t>
      </w:r>
      <w:r w:rsidR="00071C7A" w:rsidRPr="002F6BDE">
        <w:rPr>
          <w:color w:val="000000"/>
        </w:rPr>
        <w:br/>
        <w:t>Но кто мне скажет, почему я начала урок с этой сказки? Как вы думаете?</w:t>
      </w:r>
    </w:p>
    <w:p w:rsidR="00071C7A" w:rsidRPr="002F6BDE" w:rsidRDefault="00071C7A" w:rsidP="002F6BDE">
      <w:pPr>
        <w:contextualSpacing/>
        <w:jc w:val="both"/>
        <w:rPr>
          <w:color w:val="000000"/>
        </w:rPr>
      </w:pPr>
      <w:r w:rsidRPr="002F6BDE">
        <w:rPr>
          <w:color w:val="000000"/>
        </w:rPr>
        <w:t xml:space="preserve">Дети отвечают, что речь идет о куклах- оберегах - Правильно. Именно об этом я и хочу с </w:t>
      </w:r>
      <w:proofErr w:type="gramStart"/>
      <w:r w:rsidRPr="002F6BDE">
        <w:rPr>
          <w:color w:val="000000"/>
        </w:rPr>
        <w:t>вами .поговорить</w:t>
      </w:r>
      <w:proofErr w:type="gramEnd"/>
      <w:r w:rsidRPr="002F6BDE">
        <w:rPr>
          <w:color w:val="000000"/>
        </w:rPr>
        <w:t xml:space="preserve"> сегодня. </w:t>
      </w:r>
    </w:p>
    <w:p w:rsidR="00071C7A" w:rsidRPr="00E06E04" w:rsidRDefault="00071C7A" w:rsidP="002F6BDE">
      <w:pPr>
        <w:spacing w:after="120"/>
        <w:contextualSpacing/>
        <w:jc w:val="both"/>
        <w:outlineLvl w:val="2"/>
        <w:rPr>
          <w:b/>
          <w:bCs/>
          <w:color w:val="000000" w:themeColor="text1"/>
        </w:rPr>
      </w:pPr>
      <w:r w:rsidRPr="00E06E04">
        <w:rPr>
          <w:b/>
          <w:bCs/>
          <w:color w:val="000000" w:themeColor="text1"/>
        </w:rPr>
        <w:t xml:space="preserve">Тема </w:t>
      </w:r>
      <w:r w:rsidR="00E06E04">
        <w:rPr>
          <w:b/>
          <w:bCs/>
          <w:color w:val="000000" w:themeColor="text1"/>
        </w:rPr>
        <w:t>занятия</w:t>
      </w:r>
      <w:r w:rsidRPr="00E06E04">
        <w:rPr>
          <w:b/>
          <w:bCs/>
          <w:color w:val="000000" w:themeColor="text1"/>
        </w:rPr>
        <w:t>: Куклы-обереги.</w:t>
      </w:r>
    </w:p>
    <w:p w:rsidR="00071C7A" w:rsidRPr="002F6BDE" w:rsidRDefault="00323ADC" w:rsidP="002F6BDE">
      <w:pPr>
        <w:spacing w:after="120"/>
        <w:contextualSpacing/>
        <w:jc w:val="both"/>
        <w:outlineLvl w:val="2"/>
        <w:rPr>
          <w:color w:val="000000"/>
        </w:rPr>
      </w:pPr>
      <w:r>
        <w:rPr>
          <w:color w:val="000000"/>
        </w:rPr>
        <w:t>       Куклы.</w:t>
      </w:r>
      <w:bookmarkStart w:id="0" w:name="_GoBack"/>
      <w:bookmarkEnd w:id="0"/>
      <w:r w:rsidR="00071C7A" w:rsidRPr="002F6BDE">
        <w:rPr>
          <w:color w:val="000000"/>
        </w:rPr>
        <w:t xml:space="preserve"> Наверное, любая девочка, может, и мальчик, так или иначе сталкивались с куклами в своей жизни.</w:t>
      </w:r>
    </w:p>
    <w:p w:rsidR="00E23D5F" w:rsidRPr="002F6BDE" w:rsidRDefault="00071C7A" w:rsidP="002F6BDE">
      <w:pPr>
        <w:spacing w:after="120"/>
        <w:contextualSpacing/>
        <w:jc w:val="both"/>
        <w:outlineLvl w:val="2"/>
        <w:rPr>
          <w:color w:val="000000"/>
        </w:rPr>
      </w:pPr>
      <w:r w:rsidRPr="002F6BDE">
        <w:rPr>
          <w:color w:val="000000"/>
        </w:rPr>
        <w:t xml:space="preserve">Данных, когда была изготовлена первая в мире кукла, нет. В чехословацком захоронении "Брно-2" была найдена маленькая фигурка из мамонтовой кости. Отличалась от обычных фигурок она тем, что у нее конечности были подвижно прикреплены к туловищу. Этой </w:t>
      </w:r>
      <w:r w:rsidRPr="002F6BDE">
        <w:rPr>
          <w:color w:val="000000"/>
        </w:rPr>
        <w:lastRenderedPageBreak/>
        <w:t xml:space="preserve">фигурке - 30-35 </w:t>
      </w:r>
      <w:proofErr w:type="gramStart"/>
      <w:r w:rsidRPr="002F6BDE">
        <w:rPr>
          <w:color w:val="000000"/>
        </w:rPr>
        <w:t>тыс.лет</w:t>
      </w:r>
      <w:proofErr w:type="gramEnd"/>
      <w:r w:rsidRPr="002F6BDE">
        <w:rPr>
          <w:color w:val="000000"/>
        </w:rPr>
        <w:t xml:space="preserve">. Чем была эта куколка для живущих в то время людей - мы можем только предполагать. </w:t>
      </w:r>
      <w:r w:rsidRPr="002F6BDE">
        <w:rPr>
          <w:color w:val="000000"/>
        </w:rPr>
        <w:br/>
        <w:t xml:space="preserve">      Египетские куклы более известны и отличались тем, что конечности и волосы тщательно вытачивались, то есть на изготовление тратили много времени и делали все тщательно. Казалось бы, зачем вкладывать столько сил и времени в простую игрушку? </w:t>
      </w:r>
      <w:r w:rsidRPr="002F6BDE">
        <w:rPr>
          <w:color w:val="000000"/>
        </w:rPr>
        <w:br/>
        <w:t xml:space="preserve">      В Греции и Италии куклы делали из воска и глины. А на очень большие праздники делались терракотовые куколки (по БСЭ - Терракота: итал. </w:t>
      </w:r>
      <w:proofErr w:type="spellStart"/>
      <w:r w:rsidRPr="002F6BDE">
        <w:rPr>
          <w:color w:val="000000"/>
        </w:rPr>
        <w:t>terra</w:t>
      </w:r>
      <w:proofErr w:type="spellEnd"/>
      <w:r w:rsidRPr="002F6BDE">
        <w:rPr>
          <w:color w:val="000000"/>
        </w:rPr>
        <w:t xml:space="preserve"> </w:t>
      </w:r>
      <w:proofErr w:type="spellStart"/>
      <w:r w:rsidRPr="002F6BDE">
        <w:rPr>
          <w:color w:val="000000"/>
        </w:rPr>
        <w:t>cotta</w:t>
      </w:r>
      <w:proofErr w:type="spellEnd"/>
      <w:r w:rsidRPr="002F6BDE">
        <w:rPr>
          <w:color w:val="000000"/>
        </w:rPr>
        <w:t xml:space="preserve">, от </w:t>
      </w:r>
      <w:proofErr w:type="spellStart"/>
      <w:r w:rsidRPr="002F6BDE">
        <w:rPr>
          <w:color w:val="000000"/>
        </w:rPr>
        <w:t>terra</w:t>
      </w:r>
      <w:proofErr w:type="spellEnd"/>
      <w:r w:rsidRPr="002F6BDE">
        <w:rPr>
          <w:color w:val="000000"/>
        </w:rPr>
        <w:t xml:space="preserve"> - земля, глина и </w:t>
      </w:r>
      <w:proofErr w:type="spellStart"/>
      <w:r w:rsidRPr="002F6BDE">
        <w:rPr>
          <w:color w:val="000000"/>
        </w:rPr>
        <w:t>cotta</w:t>
      </w:r>
      <w:proofErr w:type="spellEnd"/>
      <w:r w:rsidRPr="002F6BDE">
        <w:rPr>
          <w:color w:val="000000"/>
        </w:rPr>
        <w:t xml:space="preserve"> - обожжённая, керамические неглазурованные изделия с цветным пористым черепком), иногда их делали из слоновой кости. Известно, что с такими куклами расставались перед замужеством, отдавая куклу в "жертву" Венере. </w:t>
      </w:r>
      <w:r w:rsidR="00C71784" w:rsidRPr="002F6BDE">
        <w:rPr>
          <w:color w:val="000000"/>
        </w:rPr>
        <w:t>(слайд № 6)</w:t>
      </w:r>
      <w:r w:rsidRPr="002F6BDE">
        <w:rPr>
          <w:color w:val="000000"/>
        </w:rPr>
        <w:br/>
      </w:r>
      <w:r w:rsidRPr="002F6BDE">
        <w:rPr>
          <w:color w:val="000000"/>
        </w:rPr>
        <w:br/>
        <w:t>      Известна специалистам и таджикская кукла-оберег "</w:t>
      </w:r>
      <w:proofErr w:type="spellStart"/>
      <w:r w:rsidRPr="002F6BDE">
        <w:rPr>
          <w:color w:val="000000"/>
        </w:rPr>
        <w:t>Лухтак</w:t>
      </w:r>
      <w:proofErr w:type="spellEnd"/>
      <w:r w:rsidRPr="002F6BDE">
        <w:rPr>
          <w:color w:val="000000"/>
        </w:rPr>
        <w:t>"</w:t>
      </w:r>
      <w:r w:rsidR="00C71784" w:rsidRPr="002F6BDE">
        <w:rPr>
          <w:color w:val="000000"/>
        </w:rPr>
        <w:t xml:space="preserve"> (слайд № 7)</w:t>
      </w:r>
      <w:r w:rsidRPr="002F6BDE">
        <w:rPr>
          <w:color w:val="000000"/>
        </w:rPr>
        <w:t xml:space="preserve">. </w:t>
      </w:r>
      <w:proofErr w:type="spellStart"/>
      <w:r w:rsidRPr="002F6BDE">
        <w:rPr>
          <w:color w:val="000000"/>
        </w:rPr>
        <w:t>Обереговая</w:t>
      </w:r>
      <w:proofErr w:type="spellEnd"/>
      <w:r w:rsidRPr="002F6BDE">
        <w:rPr>
          <w:color w:val="000000"/>
        </w:rPr>
        <w:t xml:space="preserve"> сила такой куколки была предназначена для конкретного одного человека - того, кому была изготовлена эта куколка. Если кукла предназначалась мужчине, она не имела лица, длинную шею выплетали яркими узорами, которые символизировали мужское начало. У женской куклы лицо выплетали нитями в виде геометрического ромба, символизируя женское начало. </w:t>
      </w:r>
      <w:r w:rsidRPr="002F6BDE">
        <w:rPr>
          <w:color w:val="000000"/>
        </w:rPr>
        <w:br/>
      </w:r>
      <w:r w:rsidRPr="002F6BDE">
        <w:rPr>
          <w:color w:val="000000"/>
        </w:rPr>
        <w:br/>
        <w:t xml:space="preserve">      А сказки, подобные той, с которой я начала урок, известны у разных народов. К примеру, подобная сказка есть у </w:t>
      </w:r>
      <w:proofErr w:type="spellStart"/>
      <w:r w:rsidRPr="002F6BDE">
        <w:rPr>
          <w:color w:val="000000"/>
        </w:rPr>
        <w:t>казымских</w:t>
      </w:r>
      <w:proofErr w:type="spellEnd"/>
      <w:r w:rsidRPr="002F6BDE">
        <w:rPr>
          <w:color w:val="000000"/>
        </w:rPr>
        <w:t xml:space="preserve"> </w:t>
      </w:r>
      <w:proofErr w:type="spellStart"/>
      <w:r w:rsidRPr="002F6BDE">
        <w:rPr>
          <w:color w:val="000000"/>
        </w:rPr>
        <w:t>хантов</w:t>
      </w:r>
      <w:proofErr w:type="spellEnd"/>
      <w:r w:rsidRPr="002F6BDE">
        <w:rPr>
          <w:color w:val="000000"/>
        </w:rPr>
        <w:t xml:space="preserve"> и называется "Хилы и </w:t>
      </w:r>
      <w:proofErr w:type="gramStart"/>
      <w:r w:rsidRPr="002F6BDE">
        <w:rPr>
          <w:color w:val="000000"/>
        </w:rPr>
        <w:t>Аки</w:t>
      </w:r>
      <w:proofErr w:type="gramEnd"/>
      <w:r w:rsidRPr="002F6BDE">
        <w:rPr>
          <w:color w:val="000000"/>
        </w:rPr>
        <w:t xml:space="preserve"> черное сердце". Или наша сказка "</w:t>
      </w:r>
      <w:proofErr w:type="spellStart"/>
      <w:r w:rsidRPr="002F6BDE">
        <w:rPr>
          <w:color w:val="000000"/>
        </w:rPr>
        <w:t>Терешечка</w:t>
      </w:r>
      <w:proofErr w:type="spellEnd"/>
      <w:r w:rsidRPr="002F6BDE">
        <w:rPr>
          <w:color w:val="000000"/>
        </w:rPr>
        <w:t xml:space="preserve">", в которой родительская любовь была вложена в обычное полено, обернувшееся в один прекрасный момент ребенком, хотя и необычным. </w:t>
      </w:r>
      <w:r w:rsidRPr="002F6BDE">
        <w:rPr>
          <w:color w:val="000000"/>
        </w:rPr>
        <w:br/>
      </w:r>
      <w:r w:rsidRPr="002F6BDE">
        <w:rPr>
          <w:color w:val="000000"/>
        </w:rPr>
        <w:br/>
        <w:t>       И отголоском сказки звучит африканский обряд, при котором девочкам, достигающим половой зрелости, торжественно дарят куклу, которую те хранят до рождения первого ребенка. При рождении ей дарят вторую куклу, которую нужно хранить до рождения следующего ребенка и т.д. Причем такой обряд известен не только в Африке</w:t>
      </w:r>
      <w:r w:rsidR="00C71784" w:rsidRPr="002F6BDE">
        <w:rPr>
          <w:color w:val="000000"/>
        </w:rPr>
        <w:t xml:space="preserve"> </w:t>
      </w:r>
      <w:proofErr w:type="gramStart"/>
      <w:r w:rsidR="00C71784" w:rsidRPr="002F6BDE">
        <w:rPr>
          <w:color w:val="000000"/>
        </w:rPr>
        <w:t>( слайд</w:t>
      </w:r>
      <w:proofErr w:type="gramEnd"/>
      <w:r w:rsidR="00C71784" w:rsidRPr="002F6BDE">
        <w:rPr>
          <w:color w:val="000000"/>
        </w:rPr>
        <w:t xml:space="preserve"> № 8)</w:t>
      </w:r>
      <w:r w:rsidRPr="002F6BDE">
        <w:rPr>
          <w:color w:val="000000"/>
        </w:rPr>
        <w:t xml:space="preserve">, а и у народностей нашего Севера, к примеру, у чукчей. </w:t>
      </w:r>
      <w:r w:rsidRPr="002F6BDE">
        <w:rPr>
          <w:color w:val="000000"/>
        </w:rPr>
        <w:br/>
      </w:r>
      <w:r w:rsidRPr="002F6BDE">
        <w:rPr>
          <w:color w:val="000000"/>
        </w:rPr>
        <w:br/>
        <w:t xml:space="preserve">      На Руси </w:t>
      </w:r>
      <w:proofErr w:type="spellStart"/>
      <w:r w:rsidRPr="002F6BDE">
        <w:rPr>
          <w:color w:val="000000"/>
        </w:rPr>
        <w:t>обережные</w:t>
      </w:r>
      <w:proofErr w:type="spellEnd"/>
      <w:r w:rsidRPr="002F6BDE">
        <w:rPr>
          <w:color w:val="000000"/>
        </w:rPr>
        <w:t xml:space="preserve"> куколки делали из подручного материала: дерева, ткани, ниток, соломы, кости. Каждая куколка делалась с определенной целью, имела свое название, свою историю, свой обряд приготовления. К примеру, кукла "</w:t>
      </w:r>
      <w:proofErr w:type="spellStart"/>
      <w:r w:rsidRPr="002F6BDE">
        <w:rPr>
          <w:color w:val="000000"/>
        </w:rPr>
        <w:t>Крупеничка</w:t>
      </w:r>
      <w:proofErr w:type="spellEnd"/>
      <w:r w:rsidRPr="002F6BDE">
        <w:rPr>
          <w:color w:val="000000"/>
        </w:rPr>
        <w:t>"</w:t>
      </w:r>
      <w:r w:rsidR="00C71784" w:rsidRPr="002F6BDE">
        <w:rPr>
          <w:color w:val="000000"/>
        </w:rPr>
        <w:t xml:space="preserve"> </w:t>
      </w:r>
      <w:proofErr w:type="gramStart"/>
      <w:r w:rsidR="00C71784" w:rsidRPr="002F6BDE">
        <w:rPr>
          <w:color w:val="000000"/>
        </w:rPr>
        <w:t>( слайд</w:t>
      </w:r>
      <w:proofErr w:type="gramEnd"/>
      <w:r w:rsidR="00C71784" w:rsidRPr="002F6BDE">
        <w:rPr>
          <w:color w:val="000000"/>
        </w:rPr>
        <w:t xml:space="preserve"> № 9)</w:t>
      </w:r>
      <w:r w:rsidRPr="002F6BDE">
        <w:rPr>
          <w:color w:val="000000"/>
        </w:rPr>
        <w:t>. В ее основе - холщовый мешочек с гречихой, украшенный нитями, тканями. (</w:t>
      </w:r>
      <w:proofErr w:type="gramStart"/>
      <w:r w:rsidRPr="002F6BDE">
        <w:rPr>
          <w:color w:val="000000"/>
        </w:rPr>
        <w:t>В</w:t>
      </w:r>
      <w:proofErr w:type="gramEnd"/>
      <w:r w:rsidRPr="002F6BDE">
        <w:rPr>
          <w:color w:val="000000"/>
        </w:rPr>
        <w:t xml:space="preserve"> тех местах, где с гречихой были проблемы, ее заменяли горохом и другими крупами, и назывались уже эти куклы по-другому - </w:t>
      </w:r>
      <w:proofErr w:type="spellStart"/>
      <w:r w:rsidRPr="002F6BDE">
        <w:rPr>
          <w:color w:val="000000"/>
        </w:rPr>
        <w:t>Зерновушка</w:t>
      </w:r>
      <w:proofErr w:type="spellEnd"/>
      <w:r w:rsidRPr="002F6BDE">
        <w:rPr>
          <w:color w:val="000000"/>
        </w:rPr>
        <w:t xml:space="preserve">, Горошинка). Такая кукла приманивала в дом достаток, обещала хороший будущий урожай и прибавление в семействе. </w:t>
      </w:r>
      <w:r w:rsidRPr="002F6BDE">
        <w:rPr>
          <w:color w:val="000000"/>
        </w:rPr>
        <w:br/>
      </w:r>
      <w:r w:rsidRPr="002F6BDE">
        <w:rPr>
          <w:color w:val="000000"/>
        </w:rPr>
        <w:br/>
        <w:t>      А вот с куклами, носящими название "</w:t>
      </w:r>
      <w:proofErr w:type="spellStart"/>
      <w:r w:rsidRPr="002F6BDE">
        <w:rPr>
          <w:color w:val="000000"/>
        </w:rPr>
        <w:t>Кувадки</w:t>
      </w:r>
      <w:proofErr w:type="spellEnd"/>
      <w:r w:rsidRPr="002F6BDE">
        <w:rPr>
          <w:color w:val="000000"/>
        </w:rPr>
        <w:t xml:space="preserve">", "игрались" </w:t>
      </w:r>
      <w:proofErr w:type="gramStart"/>
      <w:r w:rsidR="00C71784" w:rsidRPr="002F6BDE">
        <w:rPr>
          <w:color w:val="000000"/>
        </w:rPr>
        <w:t>мужчины!(</w:t>
      </w:r>
      <w:proofErr w:type="gramEnd"/>
      <w:r w:rsidR="00C71784" w:rsidRPr="002F6BDE">
        <w:rPr>
          <w:color w:val="000000"/>
        </w:rPr>
        <w:t xml:space="preserve">слайд № 10). </w:t>
      </w:r>
      <w:r w:rsidRPr="002F6BDE">
        <w:rPr>
          <w:color w:val="000000"/>
        </w:rPr>
        <w:t xml:space="preserve"> Да, да! Не удивляйтесь! Именно они приносили эти куклы в баню, где в старые времена принимали роды у женщин. Эти куклы должны были обмануть злых духов и не пустить их к младенцу и роженице. Магические обряды защиты от нечистой силы и назывались "</w:t>
      </w:r>
      <w:proofErr w:type="spellStart"/>
      <w:r w:rsidRPr="002F6BDE">
        <w:rPr>
          <w:color w:val="000000"/>
        </w:rPr>
        <w:t>Кувада</w:t>
      </w:r>
      <w:proofErr w:type="spellEnd"/>
      <w:r w:rsidRPr="002F6BDE">
        <w:rPr>
          <w:color w:val="000000"/>
        </w:rPr>
        <w:t xml:space="preserve">". </w:t>
      </w:r>
      <w:r w:rsidRPr="002F6BDE">
        <w:rPr>
          <w:color w:val="000000"/>
        </w:rPr>
        <w:br/>
      </w:r>
      <w:r w:rsidRPr="002F6BDE">
        <w:rPr>
          <w:color w:val="000000"/>
        </w:rPr>
        <w:br/>
        <w:t>       После рождения ребенка к нему в кроватку подкладывали особую куколку - "</w:t>
      </w:r>
      <w:proofErr w:type="spellStart"/>
      <w:r w:rsidRPr="002F6BDE">
        <w:rPr>
          <w:color w:val="000000"/>
        </w:rPr>
        <w:t>Пеленашку</w:t>
      </w:r>
      <w:proofErr w:type="spellEnd"/>
      <w:proofErr w:type="gramStart"/>
      <w:r w:rsidRPr="002F6BDE">
        <w:rPr>
          <w:color w:val="000000"/>
        </w:rPr>
        <w:t>"</w:t>
      </w:r>
      <w:r w:rsidR="00C71784" w:rsidRPr="002F6BDE">
        <w:rPr>
          <w:color w:val="000000"/>
        </w:rPr>
        <w:t>( слайд</w:t>
      </w:r>
      <w:proofErr w:type="gramEnd"/>
      <w:r w:rsidR="00C71784" w:rsidRPr="002F6BDE">
        <w:rPr>
          <w:color w:val="000000"/>
        </w:rPr>
        <w:t xml:space="preserve"> № 11)</w:t>
      </w:r>
      <w:r w:rsidRPr="002F6BDE">
        <w:rPr>
          <w:color w:val="000000"/>
        </w:rPr>
        <w:t xml:space="preserve">, с той же целью - обмануть злых духов, подложить им куклу вместо ребенка. Как вы понимаете, подобную куклу-оберег нельзя было купить. Только сделать самим. Делали ее из куска ношеной домотканой одежды. Такая одежда несла в себе тепло человека, и это тепло передавалось кукле вместе с частичкой жизненной силы человека. </w:t>
      </w:r>
      <w:r w:rsidRPr="002F6BDE">
        <w:rPr>
          <w:color w:val="000000"/>
        </w:rPr>
        <w:br/>
        <w:t xml:space="preserve">      Такая кукла служила и оберегом от сглаза. Гости смотрели на ребенка и на куклу и говорили, обращаясь к кукле: "Ой, до </w:t>
      </w:r>
      <w:proofErr w:type="gramStart"/>
      <w:r w:rsidRPr="002F6BDE">
        <w:rPr>
          <w:color w:val="000000"/>
        </w:rPr>
        <w:t xml:space="preserve">чего </w:t>
      </w:r>
      <w:proofErr w:type="spellStart"/>
      <w:r w:rsidRPr="002F6BDE">
        <w:rPr>
          <w:color w:val="000000"/>
        </w:rPr>
        <w:t>кукленок</w:t>
      </w:r>
      <w:proofErr w:type="spellEnd"/>
      <w:r w:rsidRPr="002F6BDE">
        <w:rPr>
          <w:color w:val="000000"/>
        </w:rPr>
        <w:t>-то</w:t>
      </w:r>
      <w:proofErr w:type="gramEnd"/>
      <w:r w:rsidRPr="002F6BDE">
        <w:rPr>
          <w:color w:val="000000"/>
        </w:rPr>
        <w:t xml:space="preserve"> хорош!", чтобы не сглазить ребенка. </w:t>
      </w:r>
      <w:r w:rsidRPr="002F6BDE">
        <w:rPr>
          <w:color w:val="000000"/>
        </w:rPr>
        <w:br/>
        <w:t>      "</w:t>
      </w:r>
      <w:proofErr w:type="spellStart"/>
      <w:r w:rsidRPr="002F6BDE">
        <w:rPr>
          <w:color w:val="000000"/>
        </w:rPr>
        <w:t>Пеленашку</w:t>
      </w:r>
      <w:proofErr w:type="spellEnd"/>
      <w:r w:rsidRPr="002F6BDE">
        <w:rPr>
          <w:color w:val="000000"/>
        </w:rPr>
        <w:t xml:space="preserve">" нельзя было мастерить с помощью иголки или ножниц - это могло "поранить куклу" и повредить, а ведь в такую куклу вкладывалась материнская любовь и забота. Сначала такую игрушку клали в пустую колыбельку, чтобы она обжилась там. А </w:t>
      </w:r>
      <w:r w:rsidRPr="002F6BDE">
        <w:rPr>
          <w:color w:val="000000"/>
        </w:rPr>
        <w:lastRenderedPageBreak/>
        <w:t>затем укладывали ее рядом с малышом, приговаривая: "</w:t>
      </w:r>
      <w:proofErr w:type="spellStart"/>
      <w:r w:rsidRPr="002F6BDE">
        <w:rPr>
          <w:color w:val="000000"/>
        </w:rPr>
        <w:t>Сонница</w:t>
      </w:r>
      <w:proofErr w:type="spellEnd"/>
      <w:r w:rsidRPr="002F6BDE">
        <w:rPr>
          <w:color w:val="000000"/>
        </w:rPr>
        <w:t xml:space="preserve">-бессонница, не играй с моим дитятком, а играй с этой куколкой!" </w:t>
      </w:r>
      <w:r w:rsidRPr="002F6BDE">
        <w:rPr>
          <w:color w:val="000000"/>
        </w:rPr>
        <w:br/>
      </w:r>
      <w:r w:rsidRPr="002F6BDE">
        <w:rPr>
          <w:color w:val="000000"/>
        </w:rPr>
        <w:br/>
        <w:t>      Еще одна кукла того времени - "</w:t>
      </w:r>
      <w:proofErr w:type="spellStart"/>
      <w:r w:rsidRPr="002F6BDE">
        <w:rPr>
          <w:color w:val="000000"/>
        </w:rPr>
        <w:t>Столбушка</w:t>
      </w:r>
      <w:proofErr w:type="spellEnd"/>
      <w:proofErr w:type="gramStart"/>
      <w:r w:rsidRPr="002F6BDE">
        <w:rPr>
          <w:color w:val="000000"/>
        </w:rPr>
        <w:t>"</w:t>
      </w:r>
      <w:r w:rsidR="00C71784" w:rsidRPr="002F6BDE">
        <w:rPr>
          <w:color w:val="000000"/>
        </w:rPr>
        <w:t>( слайд</w:t>
      </w:r>
      <w:proofErr w:type="gramEnd"/>
      <w:r w:rsidR="00C71784" w:rsidRPr="002F6BDE">
        <w:rPr>
          <w:color w:val="000000"/>
        </w:rPr>
        <w:t xml:space="preserve"> № 12)</w:t>
      </w:r>
      <w:r w:rsidRPr="002F6BDE">
        <w:rPr>
          <w:color w:val="000000"/>
        </w:rPr>
        <w:t xml:space="preserve">. Березовое или осиновое полешко (или трубочку из бересты) "одевали" с помощью тканей и нитей и превращали полешко в куклу-женщину. </w:t>
      </w:r>
      <w:r w:rsidRPr="002F6BDE">
        <w:rPr>
          <w:color w:val="000000"/>
        </w:rPr>
        <w:br/>
      </w:r>
      <w:r w:rsidRPr="002F6BDE">
        <w:rPr>
          <w:color w:val="000000"/>
        </w:rPr>
        <w:br/>
        <w:t xml:space="preserve">      Все эти куклы так или иначе несли в себе </w:t>
      </w:r>
      <w:proofErr w:type="spellStart"/>
      <w:r w:rsidRPr="002F6BDE">
        <w:rPr>
          <w:color w:val="000000"/>
        </w:rPr>
        <w:t>обереговую</w:t>
      </w:r>
      <w:proofErr w:type="spellEnd"/>
      <w:r w:rsidRPr="002F6BDE">
        <w:rPr>
          <w:color w:val="000000"/>
        </w:rPr>
        <w:t xml:space="preserve"> силу. Некоторые куколки изготавливались не только для себя или для своих близких, но и "для выкупа". Купить такие куклы нельзя, силу потеряет, а вот выкупить - запросто. Главное - выбрать душой из массы куколок именно ту, которая ваша! Чтобы увидев эту куклу, вы почувствовали, что она ваша, что вы уже знаете, куда ее поставить или </w:t>
      </w:r>
      <w:proofErr w:type="gramStart"/>
      <w:r w:rsidRPr="002F6BDE">
        <w:rPr>
          <w:color w:val="000000"/>
        </w:rPr>
        <w:t>положить..</w:t>
      </w:r>
      <w:proofErr w:type="gramEnd"/>
      <w:r w:rsidRPr="002F6BDE">
        <w:rPr>
          <w:color w:val="000000"/>
        </w:rPr>
        <w:t xml:space="preserve"> Только тогда эта кукла будет оберегом для вас. Ну а на место, где лежала эта куколка, клали выкуп - деньги, товар, пищу. </w:t>
      </w:r>
      <w:r w:rsidRPr="002F6BDE">
        <w:rPr>
          <w:color w:val="000000"/>
        </w:rPr>
        <w:br/>
      </w:r>
      <w:r w:rsidRPr="002F6BDE">
        <w:rPr>
          <w:color w:val="000000"/>
        </w:rPr>
        <w:br/>
        <w:t xml:space="preserve">      Интересно, что славянские куклы (впрочем, как и у некоторых других народов мира) имеют одну характерную особенность. У таких кукол нет лица. Точнее - лик куклы может быть вывязан каким-либо традиционным узором, нитями, природными материалами. Но лики не могут иметь глаз, рта, носа. Считалось, что такая кукла не позволит вселиться злому духу в себя и творить зло вокруг себя, а кроме этого - такая кукла не может быть двойником человека, и с ее помощью </w:t>
      </w:r>
      <w:r w:rsidR="00956A1A" w:rsidRPr="002F6BDE">
        <w:rPr>
          <w:color w:val="000000"/>
        </w:rPr>
        <w:t xml:space="preserve">нельзя будет вредить человеку. </w:t>
      </w:r>
    </w:p>
    <w:p w:rsidR="00E23D5F" w:rsidRPr="002F6BDE" w:rsidRDefault="00E23D5F" w:rsidP="002F6BDE">
      <w:pPr>
        <w:contextualSpacing/>
        <w:jc w:val="both"/>
      </w:pPr>
      <w:proofErr w:type="gramStart"/>
      <w:r w:rsidRPr="002F6BDE">
        <w:t>Традиционных  русских</w:t>
      </w:r>
      <w:proofErr w:type="gramEnd"/>
      <w:r w:rsidRPr="002F6BDE">
        <w:t xml:space="preserve">  тряпичных  кукол  можно  подразделить: </w:t>
      </w:r>
      <w:r w:rsidR="00C71784" w:rsidRPr="002F6BDE">
        <w:t>( слайд № 13)</w:t>
      </w:r>
      <w:r w:rsidRPr="002F6BDE">
        <w:t xml:space="preserve"> </w:t>
      </w:r>
    </w:p>
    <w:p w:rsidR="00E23D5F" w:rsidRPr="002F6BDE" w:rsidRDefault="00E23D5F" w:rsidP="002F6BDE">
      <w:pPr>
        <w:contextualSpacing/>
        <w:jc w:val="both"/>
      </w:pPr>
      <w:r w:rsidRPr="002F6BDE">
        <w:t xml:space="preserve">       </w:t>
      </w:r>
      <w:proofErr w:type="gramStart"/>
      <w:r w:rsidRPr="002F6BDE">
        <w:rPr>
          <w:b/>
        </w:rPr>
        <w:t>по  назначению</w:t>
      </w:r>
      <w:proofErr w:type="gramEnd"/>
      <w:r w:rsidRPr="002F6BDE">
        <w:t xml:space="preserve">  -  на  игровые,  обереги  и  этнографические;  </w:t>
      </w:r>
    </w:p>
    <w:p w:rsidR="00E23D5F" w:rsidRPr="002F6BDE" w:rsidRDefault="00E23D5F" w:rsidP="002F6BDE">
      <w:pPr>
        <w:contextualSpacing/>
        <w:jc w:val="both"/>
      </w:pPr>
      <w:r w:rsidRPr="002F6BDE">
        <w:t xml:space="preserve">       </w:t>
      </w:r>
      <w:proofErr w:type="gramStart"/>
      <w:r w:rsidRPr="002F6BDE">
        <w:rPr>
          <w:b/>
        </w:rPr>
        <w:t>по  способу</w:t>
      </w:r>
      <w:proofErr w:type="gramEnd"/>
      <w:r w:rsidRPr="002F6BDE">
        <w:rPr>
          <w:b/>
        </w:rPr>
        <w:t xml:space="preserve">   изготовления</w:t>
      </w:r>
      <w:r w:rsidRPr="002F6BDE">
        <w:t xml:space="preserve">  -  на  закрутку  и  сшивную;</w:t>
      </w:r>
    </w:p>
    <w:p w:rsidR="00E23D5F" w:rsidRPr="002F6BDE" w:rsidRDefault="00E23D5F" w:rsidP="002F6BDE">
      <w:pPr>
        <w:contextualSpacing/>
        <w:jc w:val="both"/>
      </w:pPr>
      <w:r w:rsidRPr="002F6BDE">
        <w:t xml:space="preserve">       </w:t>
      </w:r>
      <w:r w:rsidRPr="002F6BDE">
        <w:rPr>
          <w:b/>
        </w:rPr>
        <w:t>по  образу</w:t>
      </w:r>
      <w:r w:rsidRPr="002F6BDE">
        <w:t xml:space="preserve">  -  на  куклу-крестьянку  и  куклу-барыню.</w:t>
      </w:r>
      <w:r w:rsidR="00071C7A" w:rsidRPr="002F6BDE">
        <w:rPr>
          <w:color w:val="000000"/>
        </w:rPr>
        <w:br/>
        <w:t>      Конечно же, я рассказала далеко не все о куклах-оберегах. Возможно мы еще будем возвращаться к этому вопросу, возможно вы и сами найдете дополнительную интересную информацию о них. Но хотелось бы отметить, что любимая детская игрушка, которая прошла с вами многие годы детства, достойна того, чтобы ее не выкидывали, а сохранили на память. Возможно, она еще не раз отпл</w:t>
      </w:r>
      <w:r w:rsidR="00956A1A" w:rsidRPr="002F6BDE">
        <w:rPr>
          <w:color w:val="000000"/>
        </w:rPr>
        <w:t xml:space="preserve">атит вам за вашу преданность. </w:t>
      </w:r>
      <w:r w:rsidR="00956A1A" w:rsidRPr="002F6BDE">
        <w:rPr>
          <w:color w:val="000000"/>
        </w:rPr>
        <w:br/>
      </w:r>
      <w:r w:rsidR="00071C7A" w:rsidRPr="002F6BDE">
        <w:rPr>
          <w:color w:val="000000"/>
        </w:rPr>
        <w:t> </w:t>
      </w:r>
      <w:r w:rsidR="005514B3" w:rsidRPr="002F6BDE">
        <w:rPr>
          <w:color w:val="000000"/>
        </w:rPr>
        <w:t>А теперь поговорим о том,</w:t>
      </w:r>
      <w:r w:rsidR="00E865D5" w:rsidRPr="002F6BDE">
        <w:rPr>
          <w:color w:val="000000"/>
        </w:rPr>
        <w:t xml:space="preserve"> м</w:t>
      </w:r>
      <w:r w:rsidR="005514B3" w:rsidRPr="002F6BDE">
        <w:rPr>
          <w:color w:val="000000"/>
        </w:rPr>
        <w:t xml:space="preserve">ожно ли это сделать нам с вами? Можно. И для этого не нужно быть "крутым кукольным мастером". Главное - иметь желание и немного времени. </w:t>
      </w:r>
      <w:r w:rsidR="005514B3" w:rsidRPr="002F6BDE">
        <w:rPr>
          <w:color w:val="000000"/>
        </w:rPr>
        <w:br/>
      </w:r>
      <w:r w:rsidRPr="002F6BDE">
        <w:rPr>
          <w:color w:val="000000"/>
        </w:rPr>
        <w:t xml:space="preserve">Мы будем делать </w:t>
      </w:r>
      <w:r w:rsidR="00C71784" w:rsidRPr="002F6BDE">
        <w:rPr>
          <w:color w:val="000000"/>
        </w:rPr>
        <w:t>В</w:t>
      </w:r>
      <w:r w:rsidR="00E865D5" w:rsidRPr="002F6BDE">
        <w:rPr>
          <w:color w:val="000000"/>
        </w:rPr>
        <w:t xml:space="preserve">епсскую </w:t>
      </w:r>
      <w:r w:rsidRPr="002F6BDE">
        <w:rPr>
          <w:color w:val="000000"/>
        </w:rPr>
        <w:t>куклу</w:t>
      </w:r>
      <w:r w:rsidR="00C71784" w:rsidRPr="002F6BDE">
        <w:rPr>
          <w:color w:val="000000"/>
        </w:rPr>
        <w:t xml:space="preserve"> (слайд № 14)</w:t>
      </w:r>
      <w:r w:rsidR="005514B3" w:rsidRPr="002F6BDE">
        <w:rPr>
          <w:color w:val="000000"/>
        </w:rPr>
        <w:br/>
      </w:r>
      <w:r w:rsidRPr="002F6BDE">
        <w:t>.  Вепсская кукла отличается ярко выраженной социальной и половой принадлежностью – это образ замужней женщины</w:t>
      </w:r>
      <w:r w:rsidR="00C71784" w:rsidRPr="002F6BDE">
        <w:t xml:space="preserve"> (слайд № 15)</w:t>
      </w:r>
      <w:r w:rsidRPr="002F6BDE">
        <w:t xml:space="preserve">.  Это одна из самых древних </w:t>
      </w:r>
      <w:proofErr w:type="spellStart"/>
      <w:r w:rsidRPr="002F6BDE">
        <w:t>обереговых</w:t>
      </w:r>
      <w:proofErr w:type="spellEnd"/>
      <w:r w:rsidRPr="002F6BDE">
        <w:t xml:space="preserve"> куколок.  Ее делают из обрывков изношенной одежды, из них же надергивают нити для </w:t>
      </w:r>
      <w:proofErr w:type="spellStart"/>
      <w:r w:rsidRPr="002F6BDE">
        <w:t>путанки</w:t>
      </w:r>
      <w:proofErr w:type="spellEnd"/>
      <w:r w:rsidRPr="002F6BDE">
        <w:t xml:space="preserve"> (моток из обрывков нитей или клок </w:t>
      </w:r>
      <w:proofErr w:type="gramStart"/>
      <w:r w:rsidRPr="002F6BDE">
        <w:t>пеньковой</w:t>
      </w:r>
      <w:proofErr w:type="gramEnd"/>
      <w:r w:rsidRPr="002F6BDE">
        <w:t xml:space="preserve"> или льняной кудели) и связывания деталей куклы. То есть детали этой куклы не сшиваются между собой, а связываются.  Вообще, согласно традициям русского народа, при изготовлении любой </w:t>
      </w:r>
      <w:proofErr w:type="spellStart"/>
      <w:r w:rsidRPr="002F6BDE">
        <w:t>обереговой</w:t>
      </w:r>
      <w:proofErr w:type="spellEnd"/>
      <w:r w:rsidRPr="002F6BDE">
        <w:t xml:space="preserve"> куклы нельзя было пользоваться ножницами и иглами – ткань рвалась и связывалась, также нельзя было «рисовать» лицо на кукле </w:t>
      </w:r>
      <w:proofErr w:type="gramStart"/>
      <w:r w:rsidRPr="002F6BDE">
        <w:t>( наши</w:t>
      </w:r>
      <w:proofErr w:type="gramEnd"/>
      <w:r w:rsidRPr="002F6BDE">
        <w:t xml:space="preserve"> предки  верили, что через глаза в куклу может вселиться злой дух).</w:t>
      </w:r>
    </w:p>
    <w:p w:rsidR="00956A1A" w:rsidRPr="002F6BDE" w:rsidRDefault="00E23D5F" w:rsidP="002F6BDE">
      <w:pPr>
        <w:pStyle w:val="a3"/>
        <w:contextualSpacing/>
        <w:jc w:val="both"/>
      </w:pPr>
      <w:r w:rsidRPr="002F6BDE">
        <w:t xml:space="preserve">Вепсы - один из народов финно-угорской языковой группы. Сегодня вепсы — небольшая народность, проживающая на территории Карелии, Ленинградской и Вологодской областей, сохранившая свои традиции и обряды, многие из которых сходны с </w:t>
      </w:r>
      <w:proofErr w:type="spellStart"/>
      <w:r w:rsidRPr="002F6BDE">
        <w:t>севернорусскими</w:t>
      </w:r>
      <w:proofErr w:type="spellEnd"/>
      <w:r w:rsidRPr="002F6BDE">
        <w:t xml:space="preserve">. </w:t>
      </w:r>
    </w:p>
    <w:p w:rsidR="00E06E04" w:rsidRDefault="00E23D5F" w:rsidP="002F6BDE">
      <w:pPr>
        <w:pStyle w:val="a3"/>
        <w:contextualSpacing/>
        <w:jc w:val="both"/>
      </w:pPr>
      <w:r w:rsidRPr="002F6BDE">
        <w:t>Вепсская куколка - символ благополучия и достатка, а её большая грудь - символ сытого, здорового ребенка.</w:t>
      </w:r>
    </w:p>
    <w:p w:rsidR="00E06E04" w:rsidRDefault="00E06E04" w:rsidP="002F6BDE">
      <w:pPr>
        <w:pStyle w:val="a3"/>
        <w:contextualSpacing/>
        <w:jc w:val="both"/>
      </w:pPr>
    </w:p>
    <w:p w:rsidR="00956A1A" w:rsidRPr="002F6BDE" w:rsidRDefault="00956A1A" w:rsidP="002F6BDE">
      <w:pPr>
        <w:pStyle w:val="a3"/>
        <w:contextualSpacing/>
        <w:jc w:val="both"/>
      </w:pPr>
      <w:r w:rsidRPr="002F6BDE">
        <w:t xml:space="preserve">Творческая </w:t>
      </w:r>
      <w:proofErr w:type="gramStart"/>
      <w:r w:rsidRPr="002F6BDE">
        <w:t>работа.(</w:t>
      </w:r>
      <w:proofErr w:type="gramEnd"/>
      <w:r w:rsidRPr="002F6BDE">
        <w:t xml:space="preserve"> см. прил.)</w:t>
      </w:r>
    </w:p>
    <w:p w:rsidR="00956A1A" w:rsidRPr="002F6BDE" w:rsidRDefault="00BA3EB5" w:rsidP="002F6BDE">
      <w:pPr>
        <w:spacing w:before="100" w:beforeAutospacing="1" w:after="100" w:afterAutospacing="1"/>
        <w:contextualSpacing/>
        <w:jc w:val="both"/>
      </w:pPr>
      <w:r w:rsidRPr="002F6BDE">
        <w:rPr>
          <w:bCs/>
        </w:rPr>
        <w:t xml:space="preserve">Итоги: просмотр и обсуждение </w:t>
      </w:r>
      <w:proofErr w:type="gramStart"/>
      <w:r w:rsidRPr="002F6BDE">
        <w:rPr>
          <w:bCs/>
        </w:rPr>
        <w:t>выполненных  работ</w:t>
      </w:r>
      <w:proofErr w:type="gramEnd"/>
      <w:r w:rsidRPr="002F6BDE">
        <w:rPr>
          <w:bCs/>
        </w:rPr>
        <w:t xml:space="preserve">. </w:t>
      </w:r>
    </w:p>
    <w:p w:rsidR="007B3E30" w:rsidRDefault="007B3E30" w:rsidP="007B3E30">
      <w:pPr>
        <w:pStyle w:val="a3"/>
        <w:contextualSpacing/>
        <w:jc w:val="center"/>
        <w:rPr>
          <w:b/>
        </w:rPr>
      </w:pPr>
      <w:r>
        <w:rPr>
          <w:b/>
        </w:rPr>
        <w:lastRenderedPageBreak/>
        <w:t>Инструкционная карта</w:t>
      </w:r>
    </w:p>
    <w:p w:rsidR="00E23D5F" w:rsidRPr="002F6BDE" w:rsidRDefault="00E23D5F" w:rsidP="002F6BDE">
      <w:pPr>
        <w:pStyle w:val="a3"/>
        <w:contextualSpacing/>
      </w:pPr>
      <w:r w:rsidRPr="002F6BDE">
        <w:t>Чтобы изготовить вепсскую куклу, понадобятся лоскут отбеленной хлопковой или льняной ткани, 3-4 лоскута цветного ситца, разноцветные обрывки нитей. Скажу честно, я все же отошла от традиций предков - пользовалась ножницами для вырезания всех этих лоскутиков, а также обычными катушечными ниткам:</w:t>
      </w:r>
    </w:p>
    <w:p w:rsidR="00E23D5F" w:rsidRPr="002F6BDE" w:rsidRDefault="00E23D5F" w:rsidP="002F6BDE">
      <w:pPr>
        <w:pStyle w:val="a3"/>
        <w:contextualSpacing/>
      </w:pPr>
      <w:r w:rsidRPr="002F6BDE">
        <w:rPr>
          <w:noProof/>
          <w:color w:val="0000FF"/>
        </w:rPr>
        <w:drawing>
          <wp:inline distT="0" distB="0" distL="0" distR="0">
            <wp:extent cx="2857500" cy="2409825"/>
            <wp:effectExtent l="152400" t="152400" r="342900" b="352425"/>
            <wp:docPr id="1" name="Рисунок 1" descr="лоскутки">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оскутки"/>
                    <pic:cNvPicPr>
                      <a:picLocks noChangeAspect="1" noChangeArrowheads="1"/>
                    </pic:cNvPicPr>
                  </pic:nvPicPr>
                  <pic:blipFill>
                    <a:blip r:embed="rId7" cstate="print"/>
                    <a:srcRect/>
                    <a:stretch>
                      <a:fillRect/>
                    </a:stretch>
                  </pic:blipFill>
                  <pic:spPr bwMode="auto">
                    <a:xfrm>
                      <a:off x="0" y="0"/>
                      <a:ext cx="2857500" cy="2409825"/>
                    </a:xfrm>
                    <a:prstGeom prst="rect">
                      <a:avLst/>
                    </a:prstGeom>
                    <a:ln>
                      <a:noFill/>
                    </a:ln>
                    <a:effectLst>
                      <a:outerShdw blurRad="292100" dist="139700" dir="2700000" algn="tl" rotWithShape="0">
                        <a:srgbClr val="333333">
                          <a:alpha val="65000"/>
                        </a:srgbClr>
                      </a:outerShdw>
                    </a:effectLst>
                  </pic:spPr>
                </pic:pic>
              </a:graphicData>
            </a:graphic>
          </wp:inline>
        </w:drawing>
      </w:r>
    </w:p>
    <w:p w:rsidR="00E23D5F" w:rsidRPr="002F6BDE" w:rsidRDefault="00E23D5F" w:rsidP="002F6BDE">
      <w:pPr>
        <w:pStyle w:val="a3"/>
        <w:contextualSpacing/>
      </w:pPr>
      <w:r w:rsidRPr="002F6BDE">
        <w:t xml:space="preserve">В середину белого лоскутика (размером примерно 15 на </w:t>
      </w:r>
      <w:smartTag w:uri="urn:schemas-microsoft-com:office:smarttags" w:element="metricconverter">
        <w:smartTagPr>
          <w:attr w:name="ProductID" w:val="15 см"/>
        </w:smartTagPr>
        <w:r w:rsidRPr="002F6BDE">
          <w:t>15 см</w:t>
        </w:r>
      </w:smartTag>
      <w:r w:rsidRPr="002F6BDE">
        <w:t>)</w:t>
      </w:r>
      <w:r w:rsidR="00E06E04">
        <w:t xml:space="preserve"> </w:t>
      </w:r>
      <w:proofErr w:type="gramStart"/>
      <w:r w:rsidRPr="002F6BDE">
        <w:t>кладем  небольшой</w:t>
      </w:r>
      <w:proofErr w:type="gramEnd"/>
      <w:r w:rsidRPr="002F6BDE">
        <w:t xml:space="preserve"> кусочек ваты и обрывки ниточек:</w:t>
      </w:r>
    </w:p>
    <w:p w:rsidR="00E23D5F" w:rsidRPr="002F6BDE" w:rsidRDefault="00E23D5F" w:rsidP="002F6BDE">
      <w:pPr>
        <w:pStyle w:val="a3"/>
        <w:contextualSpacing/>
      </w:pPr>
      <w:r w:rsidRPr="002F6BDE">
        <w:rPr>
          <w:noProof/>
          <w:color w:val="0000FF"/>
        </w:rPr>
        <w:drawing>
          <wp:inline distT="0" distB="0" distL="0" distR="0">
            <wp:extent cx="2857500" cy="2400300"/>
            <wp:effectExtent l="152400" t="152400" r="342900" b="342900"/>
            <wp:docPr id="2" name="Рисунок 2" descr="формирование головы">
              <a:hlinkClick xmlns:a="http://schemas.openxmlformats.org/drawingml/2006/main" r:id="rId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ормирование головы"/>
                    <pic:cNvPicPr>
                      <a:picLocks noChangeAspect="1" noChangeArrowheads="1"/>
                    </pic:cNvPicPr>
                  </pic:nvPicPr>
                  <pic:blipFill>
                    <a:blip r:embed="rId9" cstate="print"/>
                    <a:srcRect/>
                    <a:stretch>
                      <a:fillRect/>
                    </a:stretch>
                  </pic:blipFill>
                  <pic:spPr bwMode="auto">
                    <a:xfrm>
                      <a:off x="0" y="0"/>
                      <a:ext cx="2857500" cy="2400300"/>
                    </a:xfrm>
                    <a:prstGeom prst="rect">
                      <a:avLst/>
                    </a:prstGeom>
                    <a:ln>
                      <a:noFill/>
                    </a:ln>
                    <a:effectLst>
                      <a:outerShdw blurRad="292100" dist="139700" dir="2700000" algn="tl" rotWithShape="0">
                        <a:srgbClr val="333333">
                          <a:alpha val="65000"/>
                        </a:srgbClr>
                      </a:outerShdw>
                    </a:effectLst>
                  </pic:spPr>
                </pic:pic>
              </a:graphicData>
            </a:graphic>
          </wp:inline>
        </w:drawing>
      </w:r>
    </w:p>
    <w:p w:rsidR="00E23D5F" w:rsidRPr="002F6BDE" w:rsidRDefault="00E23D5F" w:rsidP="002F6BDE">
      <w:pPr>
        <w:pStyle w:val="a3"/>
        <w:contextualSpacing/>
      </w:pPr>
      <w:r w:rsidRPr="002F6BDE">
        <w:t>Моток обтягиваем в центре лоскутика и туго перематываем ниточкой:</w:t>
      </w:r>
    </w:p>
    <w:p w:rsidR="00E23D5F" w:rsidRPr="002F6BDE" w:rsidRDefault="00E23D5F" w:rsidP="002F6BDE">
      <w:pPr>
        <w:pStyle w:val="a3"/>
        <w:contextualSpacing/>
      </w:pPr>
      <w:r w:rsidRPr="002F6BDE">
        <w:rPr>
          <w:noProof/>
          <w:color w:val="0000FF"/>
        </w:rPr>
        <w:lastRenderedPageBreak/>
        <w:drawing>
          <wp:inline distT="0" distB="0" distL="0" distR="0">
            <wp:extent cx="2857500" cy="2447925"/>
            <wp:effectExtent l="152400" t="152400" r="342900" b="352425"/>
            <wp:docPr id="3" name="Рисунок 3" descr="голова">
              <a:hlinkClick xmlns:a="http://schemas.openxmlformats.org/drawingml/2006/main" r:id="rId10"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олова"/>
                    <pic:cNvPicPr>
                      <a:picLocks noChangeAspect="1" noChangeArrowheads="1"/>
                    </pic:cNvPicPr>
                  </pic:nvPicPr>
                  <pic:blipFill>
                    <a:blip r:embed="rId11" cstate="print"/>
                    <a:srcRect/>
                    <a:stretch>
                      <a:fillRect/>
                    </a:stretch>
                  </pic:blipFill>
                  <pic:spPr bwMode="auto">
                    <a:xfrm>
                      <a:off x="0" y="0"/>
                      <a:ext cx="2857500" cy="2447925"/>
                    </a:xfrm>
                    <a:prstGeom prst="rect">
                      <a:avLst/>
                    </a:prstGeom>
                    <a:ln>
                      <a:noFill/>
                    </a:ln>
                    <a:effectLst>
                      <a:outerShdw blurRad="292100" dist="139700" dir="2700000" algn="tl" rotWithShape="0">
                        <a:srgbClr val="333333">
                          <a:alpha val="65000"/>
                        </a:srgbClr>
                      </a:outerShdw>
                    </a:effectLst>
                  </pic:spPr>
                </pic:pic>
              </a:graphicData>
            </a:graphic>
          </wp:inline>
        </w:drawing>
      </w:r>
    </w:p>
    <w:p w:rsidR="00E06E04" w:rsidRDefault="00E23D5F" w:rsidP="002F6BDE">
      <w:pPr>
        <w:pStyle w:val="a3"/>
        <w:contextualSpacing/>
      </w:pPr>
      <w:r w:rsidRPr="002F6BDE">
        <w:t xml:space="preserve">Теперь делаем руки - противоположные, свободные концы ткани выравниваем, определяем длину рук и немного ткани подворачиваем внутрь </w:t>
      </w:r>
      <w:r w:rsidR="00BA3EB5" w:rsidRPr="002F6BDE">
        <w:rPr>
          <w:noProof/>
          <w:color w:val="0000FF"/>
        </w:rPr>
        <w:drawing>
          <wp:inline distT="0" distB="0" distL="0" distR="0">
            <wp:extent cx="2758587" cy="2390775"/>
            <wp:effectExtent l="152400" t="152400" r="346710" b="333375"/>
            <wp:docPr id="17" name="Рисунок 4" descr="голова и ручки">
              <a:hlinkClick xmlns:a="http://schemas.openxmlformats.org/drawingml/2006/main" r:id="rId1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олова и ручки"/>
                    <pic:cNvPicPr>
                      <a:picLocks noChangeAspect="1" noChangeArrowheads="1"/>
                    </pic:cNvPicPr>
                  </pic:nvPicPr>
                  <pic:blipFill>
                    <a:blip r:embed="rId13" cstate="print"/>
                    <a:srcRect/>
                    <a:stretch>
                      <a:fillRect/>
                    </a:stretch>
                  </pic:blipFill>
                  <pic:spPr bwMode="auto">
                    <a:xfrm>
                      <a:off x="0" y="0"/>
                      <a:ext cx="2758587" cy="2390775"/>
                    </a:xfrm>
                    <a:prstGeom prst="rect">
                      <a:avLst/>
                    </a:prstGeom>
                    <a:ln>
                      <a:noFill/>
                    </a:ln>
                    <a:effectLst>
                      <a:outerShdw blurRad="292100" dist="139700" dir="2700000" algn="tl" rotWithShape="0">
                        <a:srgbClr val="333333">
                          <a:alpha val="65000"/>
                        </a:srgbClr>
                      </a:outerShdw>
                    </a:effectLst>
                  </pic:spPr>
                </pic:pic>
              </a:graphicData>
            </a:graphic>
          </wp:inline>
        </w:drawing>
      </w:r>
    </w:p>
    <w:p w:rsidR="00E23D5F" w:rsidRPr="002F6BDE" w:rsidRDefault="00BA3EB5" w:rsidP="002F6BDE">
      <w:pPr>
        <w:pStyle w:val="a3"/>
        <w:contextualSpacing/>
      </w:pPr>
      <w:r w:rsidRPr="002F6BDE">
        <w:t>рукава, убирая края-углы, пере</w:t>
      </w:r>
      <w:r w:rsidR="00E23D5F" w:rsidRPr="002F6BDE">
        <w:t>тягиваем ткань ниткой:</w:t>
      </w:r>
    </w:p>
    <w:p w:rsidR="00E23D5F" w:rsidRPr="002F6BDE" w:rsidRDefault="00E23D5F" w:rsidP="002F6BDE">
      <w:pPr>
        <w:pStyle w:val="a3"/>
        <w:contextualSpacing/>
      </w:pPr>
    </w:p>
    <w:p w:rsidR="00E23D5F" w:rsidRPr="002F6BDE" w:rsidRDefault="00E23D5F" w:rsidP="002F6BDE">
      <w:pPr>
        <w:pStyle w:val="a3"/>
        <w:contextualSpacing/>
      </w:pPr>
      <w:r w:rsidRPr="002F6BDE">
        <w:t xml:space="preserve">Формируем грудь из двух лоскуточков поменьше (10 на </w:t>
      </w:r>
      <w:smartTag w:uri="urn:schemas-microsoft-com:office:smarttags" w:element="metricconverter">
        <w:smartTagPr>
          <w:attr w:name="ProductID" w:val="10 см"/>
        </w:smartTagPr>
        <w:r w:rsidRPr="002F6BDE">
          <w:t>10 см</w:t>
        </w:r>
      </w:smartTag>
      <w:r w:rsidRPr="002F6BDE">
        <w:t>), т.е. делаем 2 шарика-груди с ватой-наполнителем: </w:t>
      </w:r>
    </w:p>
    <w:p w:rsidR="00E23D5F" w:rsidRPr="002F6BDE" w:rsidRDefault="00E23D5F" w:rsidP="002F6BDE">
      <w:pPr>
        <w:pStyle w:val="a3"/>
        <w:contextualSpacing/>
      </w:pPr>
      <w:r w:rsidRPr="002F6BDE">
        <w:rPr>
          <w:noProof/>
          <w:color w:val="0000FF"/>
        </w:rPr>
        <w:lastRenderedPageBreak/>
        <w:drawing>
          <wp:inline distT="0" distB="0" distL="0" distR="0">
            <wp:extent cx="2857500" cy="2143125"/>
            <wp:effectExtent l="152400" t="152400" r="342900" b="352425"/>
            <wp:docPr id="5" name="Рисунок 5" descr="формирование груди">
              <a:hlinkClick xmlns:a="http://schemas.openxmlformats.org/drawingml/2006/main" r:id="rId1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формирование груди"/>
                    <pic:cNvPicPr>
                      <a:picLocks noChangeAspect="1" noChangeArrowheads="1"/>
                    </pic:cNvPicPr>
                  </pic:nvPicPr>
                  <pic:blipFill>
                    <a:blip r:embed="rId15" cstate="print"/>
                    <a:srcRect/>
                    <a:stretch>
                      <a:fillRect/>
                    </a:stretch>
                  </pic:blipFill>
                  <pic:spPr bwMode="auto">
                    <a:xfrm>
                      <a:off x="0" y="0"/>
                      <a:ext cx="2857500" cy="2143125"/>
                    </a:xfrm>
                    <a:prstGeom prst="rect">
                      <a:avLst/>
                    </a:prstGeom>
                    <a:ln>
                      <a:noFill/>
                    </a:ln>
                    <a:effectLst>
                      <a:outerShdw blurRad="292100" dist="139700" dir="2700000" algn="tl" rotWithShape="0">
                        <a:srgbClr val="333333">
                          <a:alpha val="65000"/>
                        </a:srgbClr>
                      </a:outerShdw>
                    </a:effectLst>
                  </pic:spPr>
                </pic:pic>
              </a:graphicData>
            </a:graphic>
          </wp:inline>
        </w:drawing>
      </w:r>
    </w:p>
    <w:p w:rsidR="00E23D5F" w:rsidRPr="002F6BDE" w:rsidRDefault="00E23D5F" w:rsidP="002F6BDE">
      <w:pPr>
        <w:pStyle w:val="a3"/>
        <w:contextualSpacing/>
      </w:pPr>
      <w:r w:rsidRPr="002F6BDE">
        <w:rPr>
          <w:noProof/>
          <w:color w:val="0000FF"/>
        </w:rPr>
        <w:drawing>
          <wp:inline distT="0" distB="0" distL="0" distR="0">
            <wp:extent cx="2857500" cy="2447925"/>
            <wp:effectExtent l="152400" t="152400" r="342900" b="352425"/>
            <wp:docPr id="6" name="Рисунок 6" descr="грудь">
              <a:hlinkClick xmlns:a="http://schemas.openxmlformats.org/drawingml/2006/main" r:id="rId1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грудь"/>
                    <pic:cNvPicPr>
                      <a:picLocks noChangeAspect="1" noChangeArrowheads="1"/>
                    </pic:cNvPicPr>
                  </pic:nvPicPr>
                  <pic:blipFill>
                    <a:blip r:embed="rId17" cstate="print"/>
                    <a:srcRect/>
                    <a:stretch>
                      <a:fillRect/>
                    </a:stretch>
                  </pic:blipFill>
                  <pic:spPr bwMode="auto">
                    <a:xfrm>
                      <a:off x="0" y="0"/>
                      <a:ext cx="2857500" cy="2447925"/>
                    </a:xfrm>
                    <a:prstGeom prst="rect">
                      <a:avLst/>
                    </a:prstGeom>
                    <a:ln>
                      <a:noFill/>
                    </a:ln>
                    <a:effectLst>
                      <a:outerShdw blurRad="292100" dist="139700" dir="2700000" algn="tl" rotWithShape="0">
                        <a:srgbClr val="333333">
                          <a:alpha val="65000"/>
                        </a:srgbClr>
                      </a:outerShdw>
                    </a:effectLst>
                  </pic:spPr>
                </pic:pic>
              </a:graphicData>
            </a:graphic>
          </wp:inline>
        </w:drawing>
      </w:r>
    </w:p>
    <w:p w:rsidR="00E23D5F" w:rsidRPr="002F6BDE" w:rsidRDefault="00E23D5F" w:rsidP="002F6BDE">
      <w:pPr>
        <w:pStyle w:val="a3"/>
        <w:contextualSpacing/>
      </w:pPr>
      <w:r w:rsidRPr="002F6BDE">
        <w:t>Связываем между собой шарики: </w:t>
      </w:r>
    </w:p>
    <w:p w:rsidR="00E23D5F" w:rsidRPr="002F6BDE" w:rsidRDefault="00E23D5F" w:rsidP="002F6BDE">
      <w:pPr>
        <w:pStyle w:val="a3"/>
        <w:contextualSpacing/>
      </w:pPr>
      <w:r w:rsidRPr="002F6BDE">
        <w:rPr>
          <w:noProof/>
          <w:color w:val="0000FF"/>
        </w:rPr>
        <w:drawing>
          <wp:inline distT="0" distB="0" distL="0" distR="0">
            <wp:extent cx="2857500" cy="2143125"/>
            <wp:effectExtent l="152400" t="152400" r="342900" b="352425"/>
            <wp:docPr id="7" name="Рисунок 7" descr="грудь">
              <a:hlinkClick xmlns:a="http://schemas.openxmlformats.org/drawingml/2006/main" r:id="rId1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грудь"/>
                    <pic:cNvPicPr>
                      <a:picLocks noChangeAspect="1" noChangeArrowheads="1"/>
                    </pic:cNvPicPr>
                  </pic:nvPicPr>
                  <pic:blipFill>
                    <a:blip r:embed="rId19" cstate="print"/>
                    <a:srcRect/>
                    <a:stretch>
                      <a:fillRect/>
                    </a:stretch>
                  </pic:blipFill>
                  <pic:spPr bwMode="auto">
                    <a:xfrm>
                      <a:off x="0" y="0"/>
                      <a:ext cx="2857500" cy="2143125"/>
                    </a:xfrm>
                    <a:prstGeom prst="rect">
                      <a:avLst/>
                    </a:prstGeom>
                    <a:ln>
                      <a:noFill/>
                    </a:ln>
                    <a:effectLst>
                      <a:outerShdw blurRad="292100" dist="139700" dir="2700000" algn="tl" rotWithShape="0">
                        <a:srgbClr val="333333">
                          <a:alpha val="65000"/>
                        </a:srgbClr>
                      </a:outerShdw>
                    </a:effectLst>
                  </pic:spPr>
                </pic:pic>
              </a:graphicData>
            </a:graphic>
          </wp:inline>
        </w:drawing>
      </w:r>
    </w:p>
    <w:p w:rsidR="00E23D5F" w:rsidRPr="002F6BDE" w:rsidRDefault="00E23D5F" w:rsidP="002F6BDE">
      <w:pPr>
        <w:pStyle w:val="a3"/>
        <w:contextualSpacing/>
      </w:pPr>
      <w:r w:rsidRPr="002F6BDE">
        <w:t>И привязываем под голову, хвостиками вниз:</w:t>
      </w:r>
    </w:p>
    <w:p w:rsidR="00E23D5F" w:rsidRPr="002F6BDE" w:rsidRDefault="00E23D5F" w:rsidP="002F6BDE">
      <w:pPr>
        <w:pStyle w:val="a3"/>
        <w:contextualSpacing/>
      </w:pPr>
      <w:r w:rsidRPr="002F6BDE">
        <w:rPr>
          <w:noProof/>
          <w:color w:val="0000FF"/>
        </w:rPr>
        <w:lastRenderedPageBreak/>
        <w:drawing>
          <wp:inline distT="0" distB="0" distL="0" distR="0">
            <wp:extent cx="2857500" cy="2143125"/>
            <wp:effectExtent l="152400" t="152400" r="342900" b="352425"/>
            <wp:docPr id="8" name="Рисунок 8" descr="кукла с грудью">
              <a:hlinkClick xmlns:a="http://schemas.openxmlformats.org/drawingml/2006/main" r:id="rId20"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кукла с грудью"/>
                    <pic:cNvPicPr>
                      <a:picLocks noChangeAspect="1" noChangeArrowheads="1"/>
                    </pic:cNvPicPr>
                  </pic:nvPicPr>
                  <pic:blipFill>
                    <a:blip r:embed="rId21" cstate="print"/>
                    <a:srcRect/>
                    <a:stretch>
                      <a:fillRect/>
                    </a:stretch>
                  </pic:blipFill>
                  <pic:spPr bwMode="auto">
                    <a:xfrm>
                      <a:off x="0" y="0"/>
                      <a:ext cx="2857500" cy="2143125"/>
                    </a:xfrm>
                    <a:prstGeom prst="rect">
                      <a:avLst/>
                    </a:prstGeom>
                    <a:ln>
                      <a:noFill/>
                    </a:ln>
                    <a:effectLst>
                      <a:outerShdw blurRad="292100" dist="139700" dir="2700000" algn="tl" rotWithShape="0">
                        <a:srgbClr val="333333">
                          <a:alpha val="65000"/>
                        </a:srgbClr>
                      </a:outerShdw>
                    </a:effectLst>
                  </pic:spPr>
                </pic:pic>
              </a:graphicData>
            </a:graphic>
          </wp:inline>
        </w:drawing>
      </w:r>
    </w:p>
    <w:p w:rsidR="00E23D5F" w:rsidRPr="002F6BDE" w:rsidRDefault="00E23D5F" w:rsidP="002F6BDE">
      <w:pPr>
        <w:pStyle w:val="a3"/>
        <w:contextualSpacing/>
      </w:pPr>
      <w:r w:rsidRPr="002F6BDE">
        <w:t>На голову кукле повязываем платок (лоскутик-треугольник):</w:t>
      </w:r>
    </w:p>
    <w:p w:rsidR="00E23D5F" w:rsidRPr="002F6BDE" w:rsidRDefault="00E23D5F" w:rsidP="002F6BDE">
      <w:pPr>
        <w:pStyle w:val="a3"/>
        <w:contextualSpacing/>
      </w:pPr>
      <w:r w:rsidRPr="002F6BDE">
        <w:t> </w:t>
      </w:r>
      <w:r w:rsidRPr="002F6BDE">
        <w:rPr>
          <w:noProof/>
          <w:color w:val="0000FF"/>
        </w:rPr>
        <w:drawing>
          <wp:inline distT="0" distB="0" distL="0" distR="0">
            <wp:extent cx="2857500" cy="2143125"/>
            <wp:effectExtent l="152400" t="152400" r="342900" b="352425"/>
            <wp:docPr id="9" name="Рисунок 9" descr="платок">
              <a:hlinkClick xmlns:a="http://schemas.openxmlformats.org/drawingml/2006/main" r:id="rId2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платок"/>
                    <pic:cNvPicPr>
                      <a:picLocks noChangeAspect="1" noChangeArrowheads="1"/>
                    </pic:cNvPicPr>
                  </pic:nvPicPr>
                  <pic:blipFill>
                    <a:blip r:embed="rId23" cstate="print"/>
                    <a:srcRect/>
                    <a:stretch>
                      <a:fillRect/>
                    </a:stretch>
                  </pic:blipFill>
                  <pic:spPr bwMode="auto">
                    <a:xfrm>
                      <a:off x="0" y="0"/>
                      <a:ext cx="2857500" cy="2143125"/>
                    </a:xfrm>
                    <a:prstGeom prst="rect">
                      <a:avLst/>
                    </a:prstGeom>
                    <a:ln>
                      <a:noFill/>
                    </a:ln>
                    <a:effectLst>
                      <a:outerShdw blurRad="292100" dist="139700" dir="2700000" algn="tl" rotWithShape="0">
                        <a:srgbClr val="333333">
                          <a:alpha val="65000"/>
                        </a:srgbClr>
                      </a:outerShdw>
                    </a:effectLst>
                  </pic:spPr>
                </pic:pic>
              </a:graphicData>
            </a:graphic>
          </wp:inline>
        </w:drawing>
      </w:r>
    </w:p>
    <w:p w:rsidR="00E23D5F" w:rsidRPr="002F6BDE" w:rsidRDefault="00E23D5F" w:rsidP="002F6BDE">
      <w:pPr>
        <w:pStyle w:val="a3"/>
        <w:contextualSpacing/>
      </w:pPr>
      <w:r w:rsidRPr="002F6BDE">
        <w:t xml:space="preserve">Переворачиваем куколку вниз головой и обматываем лоскутиком-юбочкой (лицевой </w:t>
      </w:r>
      <w:proofErr w:type="gramStart"/>
      <w:r w:rsidRPr="002F6BDE">
        <w:t>стороной  внутрь</w:t>
      </w:r>
      <w:proofErr w:type="gramEnd"/>
      <w:r w:rsidRPr="002F6BDE">
        <w:t>).</w:t>
      </w:r>
    </w:p>
    <w:p w:rsidR="007B3E30" w:rsidRDefault="007B3E30" w:rsidP="002F6BDE">
      <w:pPr>
        <w:pStyle w:val="a3"/>
        <w:contextualSpacing/>
        <w:rPr>
          <w:noProof/>
          <w:color w:val="0000FF"/>
        </w:rPr>
      </w:pPr>
    </w:p>
    <w:p w:rsidR="00E23D5F" w:rsidRPr="002F6BDE" w:rsidRDefault="00E23D5F" w:rsidP="002F6BDE">
      <w:pPr>
        <w:pStyle w:val="a3"/>
        <w:contextualSpacing/>
      </w:pPr>
      <w:r w:rsidRPr="002F6BDE">
        <w:rPr>
          <w:noProof/>
          <w:color w:val="0000FF"/>
        </w:rPr>
        <w:lastRenderedPageBreak/>
        <w:drawing>
          <wp:inline distT="0" distB="0" distL="0" distR="0">
            <wp:extent cx="2495550" cy="2857500"/>
            <wp:effectExtent l="152400" t="152400" r="342900" b="342900"/>
            <wp:docPr id="10" name="Рисунок 10" descr="юбка">
              <a:hlinkClick xmlns:a="http://schemas.openxmlformats.org/drawingml/2006/main" r:id="rId2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юбка"/>
                    <pic:cNvPicPr>
                      <a:picLocks noChangeAspect="1" noChangeArrowheads="1"/>
                    </pic:cNvPicPr>
                  </pic:nvPicPr>
                  <pic:blipFill>
                    <a:blip r:embed="rId25" cstate="print"/>
                    <a:srcRect/>
                    <a:stretch>
                      <a:fillRect/>
                    </a:stretch>
                  </pic:blipFill>
                  <pic:spPr bwMode="auto">
                    <a:xfrm>
                      <a:off x="0" y="0"/>
                      <a:ext cx="2495550" cy="2857500"/>
                    </a:xfrm>
                    <a:prstGeom prst="rect">
                      <a:avLst/>
                    </a:prstGeom>
                    <a:ln>
                      <a:noFill/>
                    </a:ln>
                    <a:effectLst>
                      <a:outerShdw blurRad="292100" dist="139700" dir="2700000" algn="tl" rotWithShape="0">
                        <a:srgbClr val="333333">
                          <a:alpha val="65000"/>
                        </a:srgbClr>
                      </a:outerShdw>
                    </a:effectLst>
                  </pic:spPr>
                </pic:pic>
              </a:graphicData>
            </a:graphic>
          </wp:inline>
        </w:drawing>
      </w:r>
    </w:p>
    <w:p w:rsidR="00E23D5F" w:rsidRPr="002F6BDE" w:rsidRDefault="00E23D5F" w:rsidP="002F6BDE">
      <w:pPr>
        <w:pStyle w:val="a3"/>
        <w:contextualSpacing/>
      </w:pPr>
      <w:r w:rsidRPr="002F6BDE">
        <w:t>Перевязываем туго ниткой под грудью куклы:</w:t>
      </w:r>
    </w:p>
    <w:p w:rsidR="00E23D5F" w:rsidRPr="002F6BDE" w:rsidRDefault="00E23D5F" w:rsidP="002F6BDE">
      <w:pPr>
        <w:pStyle w:val="a3"/>
        <w:contextualSpacing/>
      </w:pPr>
      <w:r w:rsidRPr="002F6BDE">
        <w:rPr>
          <w:noProof/>
          <w:color w:val="0000FF"/>
        </w:rPr>
        <w:drawing>
          <wp:inline distT="0" distB="0" distL="0" distR="0">
            <wp:extent cx="2581275" cy="2857500"/>
            <wp:effectExtent l="152400" t="152400" r="352425" b="342900"/>
            <wp:docPr id="11" name="Рисунок 11" descr="юбка">
              <a:hlinkClick xmlns:a="http://schemas.openxmlformats.org/drawingml/2006/main" r:id="rId2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юбка"/>
                    <pic:cNvPicPr>
                      <a:picLocks noChangeAspect="1" noChangeArrowheads="1"/>
                    </pic:cNvPicPr>
                  </pic:nvPicPr>
                  <pic:blipFill>
                    <a:blip r:embed="rId27" cstate="print"/>
                    <a:srcRect/>
                    <a:stretch>
                      <a:fillRect/>
                    </a:stretch>
                  </pic:blipFill>
                  <pic:spPr bwMode="auto">
                    <a:xfrm>
                      <a:off x="0" y="0"/>
                      <a:ext cx="2581275" cy="2857500"/>
                    </a:xfrm>
                    <a:prstGeom prst="rect">
                      <a:avLst/>
                    </a:prstGeom>
                    <a:ln>
                      <a:noFill/>
                    </a:ln>
                    <a:effectLst>
                      <a:outerShdw blurRad="292100" dist="139700" dir="2700000" algn="tl" rotWithShape="0">
                        <a:srgbClr val="333333">
                          <a:alpha val="65000"/>
                        </a:srgbClr>
                      </a:outerShdw>
                    </a:effectLst>
                  </pic:spPr>
                </pic:pic>
              </a:graphicData>
            </a:graphic>
          </wp:inline>
        </w:drawing>
      </w:r>
    </w:p>
    <w:p w:rsidR="00E23D5F" w:rsidRPr="002F6BDE" w:rsidRDefault="00E23D5F" w:rsidP="002F6BDE">
      <w:pPr>
        <w:pStyle w:val="a3"/>
        <w:contextualSpacing/>
      </w:pPr>
      <w:r w:rsidRPr="002F6BDE">
        <w:t>Теперь выворачиваем юбочку. Поправляем и выравниваем складочки. </w:t>
      </w:r>
    </w:p>
    <w:p w:rsidR="00E23D5F" w:rsidRPr="002F6BDE" w:rsidRDefault="00E23D5F" w:rsidP="002F6BDE">
      <w:pPr>
        <w:pStyle w:val="a3"/>
        <w:contextualSpacing/>
      </w:pPr>
      <w:r w:rsidRPr="002F6BDE">
        <w:rPr>
          <w:noProof/>
          <w:color w:val="0000FF"/>
        </w:rPr>
        <w:lastRenderedPageBreak/>
        <w:drawing>
          <wp:inline distT="0" distB="0" distL="0" distR="0">
            <wp:extent cx="2857500" cy="2143125"/>
            <wp:effectExtent l="152400" t="152400" r="342900" b="352425"/>
            <wp:docPr id="12" name="Рисунок 12" descr="кукла">
              <a:hlinkClick xmlns:a="http://schemas.openxmlformats.org/drawingml/2006/main" r:id="rId2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кукла"/>
                    <pic:cNvPicPr>
                      <a:picLocks noChangeAspect="1" noChangeArrowheads="1"/>
                    </pic:cNvPicPr>
                  </pic:nvPicPr>
                  <pic:blipFill>
                    <a:blip r:embed="rId29" cstate="print"/>
                    <a:srcRect/>
                    <a:stretch>
                      <a:fillRect/>
                    </a:stretch>
                  </pic:blipFill>
                  <pic:spPr bwMode="auto">
                    <a:xfrm>
                      <a:off x="0" y="0"/>
                      <a:ext cx="2857500" cy="2143125"/>
                    </a:xfrm>
                    <a:prstGeom prst="rect">
                      <a:avLst/>
                    </a:prstGeom>
                    <a:ln>
                      <a:noFill/>
                    </a:ln>
                    <a:effectLst>
                      <a:outerShdw blurRad="292100" dist="139700" dir="2700000" algn="tl" rotWithShape="0">
                        <a:srgbClr val="333333">
                          <a:alpha val="65000"/>
                        </a:srgbClr>
                      </a:outerShdw>
                    </a:effectLst>
                  </pic:spPr>
                </pic:pic>
              </a:graphicData>
            </a:graphic>
          </wp:inline>
        </w:drawing>
      </w:r>
    </w:p>
    <w:p w:rsidR="00E23D5F" w:rsidRPr="002F6BDE" w:rsidRDefault="00E23D5F" w:rsidP="002F6BDE">
      <w:pPr>
        <w:pStyle w:val="a3"/>
        <w:contextualSpacing/>
      </w:pPr>
      <w:r w:rsidRPr="002F6BDE">
        <w:t>Также подвязываем и передничек (отгибаем на лицо куклы, туго перетягиваем на поясе и отворачиваем):</w:t>
      </w:r>
    </w:p>
    <w:p w:rsidR="00E23D5F" w:rsidRPr="002F6BDE" w:rsidRDefault="00E23D5F" w:rsidP="002F6BDE">
      <w:pPr>
        <w:pStyle w:val="a3"/>
        <w:contextualSpacing/>
      </w:pPr>
      <w:r w:rsidRPr="002F6BDE">
        <w:rPr>
          <w:noProof/>
          <w:color w:val="0000FF"/>
        </w:rPr>
        <w:drawing>
          <wp:inline distT="0" distB="0" distL="0" distR="0">
            <wp:extent cx="2857500" cy="2143125"/>
            <wp:effectExtent l="152400" t="152400" r="342900" b="352425"/>
            <wp:docPr id="13" name="Рисунок 13" descr="крепление фартука">
              <a:hlinkClick xmlns:a="http://schemas.openxmlformats.org/drawingml/2006/main" r:id="rId30"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крепление фартука"/>
                    <pic:cNvPicPr>
                      <a:picLocks noChangeAspect="1" noChangeArrowheads="1"/>
                    </pic:cNvPicPr>
                  </pic:nvPicPr>
                  <pic:blipFill>
                    <a:blip r:embed="rId31" cstate="print"/>
                    <a:srcRect/>
                    <a:stretch>
                      <a:fillRect/>
                    </a:stretch>
                  </pic:blipFill>
                  <pic:spPr bwMode="auto">
                    <a:xfrm>
                      <a:off x="0" y="0"/>
                      <a:ext cx="2857500" cy="2143125"/>
                    </a:xfrm>
                    <a:prstGeom prst="rect">
                      <a:avLst/>
                    </a:prstGeom>
                    <a:ln>
                      <a:noFill/>
                    </a:ln>
                    <a:effectLst>
                      <a:outerShdw blurRad="292100" dist="139700" dir="2700000" algn="tl" rotWithShape="0">
                        <a:srgbClr val="333333">
                          <a:alpha val="65000"/>
                        </a:srgbClr>
                      </a:outerShdw>
                    </a:effectLst>
                  </pic:spPr>
                </pic:pic>
              </a:graphicData>
            </a:graphic>
          </wp:inline>
        </w:drawing>
      </w:r>
    </w:p>
    <w:p w:rsidR="00E23D5F" w:rsidRPr="002F6BDE" w:rsidRDefault="00E23D5F" w:rsidP="002F6BDE">
      <w:pPr>
        <w:pStyle w:val="a3"/>
        <w:contextualSpacing/>
      </w:pPr>
      <w:r w:rsidRPr="002F6BDE">
        <w:t>Обрезаем лишние ниточки. Наша куколка-оберег готова!</w:t>
      </w:r>
    </w:p>
    <w:p w:rsidR="00E23D5F" w:rsidRPr="002F6BDE" w:rsidRDefault="00E23D5F" w:rsidP="002F6BDE">
      <w:pPr>
        <w:pStyle w:val="a3"/>
        <w:contextualSpacing/>
      </w:pPr>
      <w:r w:rsidRPr="002F6BDE">
        <w:rPr>
          <w:noProof/>
          <w:color w:val="0000FF"/>
        </w:rPr>
        <w:drawing>
          <wp:inline distT="0" distB="0" distL="0" distR="0">
            <wp:extent cx="2857500" cy="2371725"/>
            <wp:effectExtent l="152400" t="152400" r="342900" b="352425"/>
            <wp:docPr id="14" name="Рисунок 14" descr="вепсская кукла-оберег">
              <a:hlinkClick xmlns:a="http://schemas.openxmlformats.org/drawingml/2006/main" r:id="rId3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вепсская кукла-оберег"/>
                    <pic:cNvPicPr>
                      <a:picLocks noChangeAspect="1" noChangeArrowheads="1"/>
                    </pic:cNvPicPr>
                  </pic:nvPicPr>
                  <pic:blipFill>
                    <a:blip r:embed="rId33" cstate="print"/>
                    <a:srcRect/>
                    <a:stretch>
                      <a:fillRect/>
                    </a:stretch>
                  </pic:blipFill>
                  <pic:spPr bwMode="auto">
                    <a:xfrm>
                      <a:off x="0" y="0"/>
                      <a:ext cx="2857500" cy="2371725"/>
                    </a:xfrm>
                    <a:prstGeom prst="rect">
                      <a:avLst/>
                    </a:prstGeom>
                    <a:ln>
                      <a:noFill/>
                    </a:ln>
                    <a:effectLst>
                      <a:outerShdw blurRad="292100" dist="139700" dir="2700000" algn="tl" rotWithShape="0">
                        <a:srgbClr val="333333">
                          <a:alpha val="65000"/>
                        </a:srgbClr>
                      </a:outerShdw>
                    </a:effectLst>
                  </pic:spPr>
                </pic:pic>
              </a:graphicData>
            </a:graphic>
          </wp:inline>
        </w:drawing>
      </w:r>
    </w:p>
    <w:p w:rsidR="00E865D5" w:rsidRPr="002F6BDE" w:rsidRDefault="00E23D5F" w:rsidP="002F6BDE">
      <w:pPr>
        <w:pStyle w:val="a3"/>
        <w:contextualSpacing/>
        <w:rPr>
          <w:bCs/>
        </w:rPr>
      </w:pPr>
      <w:r w:rsidRPr="002F6BDE">
        <w:t> </w:t>
      </w:r>
      <w:r w:rsidR="00E865D5" w:rsidRPr="002F6BDE">
        <w:rPr>
          <w:bCs/>
        </w:rPr>
        <w:t xml:space="preserve"> </w:t>
      </w:r>
    </w:p>
    <w:p w:rsidR="00F926B3" w:rsidRPr="002F6BDE" w:rsidRDefault="00F926B3" w:rsidP="002F6BDE">
      <w:pPr>
        <w:pStyle w:val="a3"/>
        <w:contextualSpacing/>
        <w:rPr>
          <w:bCs/>
        </w:rPr>
      </w:pPr>
    </w:p>
    <w:p w:rsidR="004D23DC" w:rsidRPr="002F6BDE" w:rsidRDefault="004D23DC" w:rsidP="002F6BDE">
      <w:pPr>
        <w:pStyle w:val="a3"/>
        <w:contextualSpacing/>
      </w:pPr>
    </w:p>
    <w:p w:rsidR="00580E41" w:rsidRPr="002F6BDE" w:rsidRDefault="00580E41" w:rsidP="002F6BDE">
      <w:pPr>
        <w:pStyle w:val="a3"/>
        <w:contextualSpacing/>
      </w:pPr>
    </w:p>
    <w:sectPr w:rsidR="00580E41" w:rsidRPr="002F6BDE" w:rsidSect="00323ADC">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21B33"/>
    <w:multiLevelType w:val="hybridMultilevel"/>
    <w:tmpl w:val="93F6C4DC"/>
    <w:lvl w:ilvl="0" w:tplc="9BC2DDAC">
      <w:start w:val="4"/>
      <w:numFmt w:val="decimal"/>
      <w:lvlText w:val="%1)"/>
      <w:lvlJc w:val="left"/>
      <w:pPr>
        <w:tabs>
          <w:tab w:val="num" w:pos="2280"/>
        </w:tabs>
        <w:ind w:left="2280" w:hanging="360"/>
      </w:pPr>
      <w:rPr>
        <w:rFonts w:hint="default"/>
      </w:rPr>
    </w:lvl>
    <w:lvl w:ilvl="1" w:tplc="04190019" w:tentative="1">
      <w:start w:val="1"/>
      <w:numFmt w:val="lowerLetter"/>
      <w:lvlText w:val="%2."/>
      <w:lvlJc w:val="left"/>
      <w:pPr>
        <w:tabs>
          <w:tab w:val="num" w:pos="3000"/>
        </w:tabs>
        <w:ind w:left="3000" w:hanging="360"/>
      </w:pPr>
    </w:lvl>
    <w:lvl w:ilvl="2" w:tplc="0419001B" w:tentative="1">
      <w:start w:val="1"/>
      <w:numFmt w:val="lowerRoman"/>
      <w:lvlText w:val="%3."/>
      <w:lvlJc w:val="right"/>
      <w:pPr>
        <w:tabs>
          <w:tab w:val="num" w:pos="3720"/>
        </w:tabs>
        <w:ind w:left="3720" w:hanging="180"/>
      </w:pPr>
    </w:lvl>
    <w:lvl w:ilvl="3" w:tplc="0419000F" w:tentative="1">
      <w:start w:val="1"/>
      <w:numFmt w:val="decimal"/>
      <w:lvlText w:val="%4."/>
      <w:lvlJc w:val="left"/>
      <w:pPr>
        <w:tabs>
          <w:tab w:val="num" w:pos="4440"/>
        </w:tabs>
        <w:ind w:left="4440" w:hanging="360"/>
      </w:pPr>
    </w:lvl>
    <w:lvl w:ilvl="4" w:tplc="04190019" w:tentative="1">
      <w:start w:val="1"/>
      <w:numFmt w:val="lowerLetter"/>
      <w:lvlText w:val="%5."/>
      <w:lvlJc w:val="left"/>
      <w:pPr>
        <w:tabs>
          <w:tab w:val="num" w:pos="5160"/>
        </w:tabs>
        <w:ind w:left="5160" w:hanging="360"/>
      </w:pPr>
    </w:lvl>
    <w:lvl w:ilvl="5" w:tplc="0419001B" w:tentative="1">
      <w:start w:val="1"/>
      <w:numFmt w:val="lowerRoman"/>
      <w:lvlText w:val="%6."/>
      <w:lvlJc w:val="right"/>
      <w:pPr>
        <w:tabs>
          <w:tab w:val="num" w:pos="5880"/>
        </w:tabs>
        <w:ind w:left="5880" w:hanging="180"/>
      </w:pPr>
    </w:lvl>
    <w:lvl w:ilvl="6" w:tplc="0419000F" w:tentative="1">
      <w:start w:val="1"/>
      <w:numFmt w:val="decimal"/>
      <w:lvlText w:val="%7."/>
      <w:lvlJc w:val="left"/>
      <w:pPr>
        <w:tabs>
          <w:tab w:val="num" w:pos="6600"/>
        </w:tabs>
        <w:ind w:left="6600" w:hanging="360"/>
      </w:pPr>
    </w:lvl>
    <w:lvl w:ilvl="7" w:tplc="04190019" w:tentative="1">
      <w:start w:val="1"/>
      <w:numFmt w:val="lowerLetter"/>
      <w:lvlText w:val="%8."/>
      <w:lvlJc w:val="left"/>
      <w:pPr>
        <w:tabs>
          <w:tab w:val="num" w:pos="7320"/>
        </w:tabs>
        <w:ind w:left="7320" w:hanging="360"/>
      </w:pPr>
    </w:lvl>
    <w:lvl w:ilvl="8" w:tplc="0419001B" w:tentative="1">
      <w:start w:val="1"/>
      <w:numFmt w:val="lowerRoman"/>
      <w:lvlText w:val="%9."/>
      <w:lvlJc w:val="right"/>
      <w:pPr>
        <w:tabs>
          <w:tab w:val="num" w:pos="8040"/>
        </w:tabs>
        <w:ind w:left="8040" w:hanging="180"/>
      </w:pPr>
    </w:lvl>
  </w:abstractNum>
  <w:abstractNum w:abstractNumId="1" w15:restartNumberingAfterBreak="0">
    <w:nsid w:val="67980B1D"/>
    <w:multiLevelType w:val="hybridMultilevel"/>
    <w:tmpl w:val="00507E16"/>
    <w:lvl w:ilvl="0" w:tplc="A3267D30">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characterSpacingControl w:val="doNotCompress"/>
  <w:compat>
    <w:compatSetting w:name="compatibilityMode" w:uri="http://schemas.microsoft.com/office/word" w:val="12"/>
  </w:compat>
  <w:rsids>
    <w:rsidRoot w:val="00831CBB"/>
    <w:rsid w:val="00036379"/>
    <w:rsid w:val="00071C7A"/>
    <w:rsid w:val="0014126E"/>
    <w:rsid w:val="002F6BDE"/>
    <w:rsid w:val="00323ADC"/>
    <w:rsid w:val="00336EC1"/>
    <w:rsid w:val="00383369"/>
    <w:rsid w:val="004D23DC"/>
    <w:rsid w:val="005514B3"/>
    <w:rsid w:val="00580E41"/>
    <w:rsid w:val="00584237"/>
    <w:rsid w:val="007B3E30"/>
    <w:rsid w:val="00831CBB"/>
    <w:rsid w:val="00956A1A"/>
    <w:rsid w:val="00A82277"/>
    <w:rsid w:val="00AA63EA"/>
    <w:rsid w:val="00BA3EB5"/>
    <w:rsid w:val="00BB55A7"/>
    <w:rsid w:val="00C71784"/>
    <w:rsid w:val="00E06E04"/>
    <w:rsid w:val="00E23D5F"/>
    <w:rsid w:val="00E865D5"/>
    <w:rsid w:val="00F926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D566C99"/>
  <w15:docId w15:val="{DF277538-5DA7-453C-8F6E-96303FFAB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1CB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E23D5F"/>
    <w:pPr>
      <w:spacing w:before="100" w:beforeAutospacing="1" w:after="100" w:afterAutospacing="1"/>
    </w:pPr>
  </w:style>
  <w:style w:type="paragraph" w:styleId="a4">
    <w:name w:val="Balloon Text"/>
    <w:basedOn w:val="a"/>
    <w:link w:val="a5"/>
    <w:uiPriority w:val="99"/>
    <w:semiHidden/>
    <w:unhideWhenUsed/>
    <w:rsid w:val="00E23D5F"/>
    <w:rPr>
      <w:rFonts w:ascii="Tahoma" w:hAnsi="Tahoma" w:cs="Tahoma"/>
      <w:sz w:val="16"/>
      <w:szCs w:val="16"/>
    </w:rPr>
  </w:style>
  <w:style w:type="character" w:customStyle="1" w:styleId="a5">
    <w:name w:val="Текст выноски Знак"/>
    <w:basedOn w:val="a0"/>
    <w:link w:val="a4"/>
    <w:uiPriority w:val="99"/>
    <w:semiHidden/>
    <w:rsid w:val="00E23D5F"/>
    <w:rPr>
      <w:rFonts w:ascii="Tahoma" w:eastAsia="Times New Roman" w:hAnsi="Tahoma" w:cs="Tahoma"/>
      <w:sz w:val="16"/>
      <w:szCs w:val="16"/>
      <w:lang w:eastAsia="ru-RU"/>
    </w:rPr>
  </w:style>
  <w:style w:type="paragraph" w:styleId="a6">
    <w:name w:val="List Paragraph"/>
    <w:basedOn w:val="a"/>
    <w:uiPriority w:val="34"/>
    <w:qFormat/>
    <w:rsid w:val="002F6B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hyperlink" Target="http://www.katjushik.ru/images/p1100615.jpg" TargetMode="External"/><Relationship Id="rId26" Type="http://schemas.openxmlformats.org/officeDocument/2006/relationships/hyperlink" Target="http://www.katjushik.ru/images/p1100623.jpg" TargetMode="External"/><Relationship Id="rId3" Type="http://schemas.openxmlformats.org/officeDocument/2006/relationships/styles" Target="styles.xml"/><Relationship Id="rId21" Type="http://schemas.openxmlformats.org/officeDocument/2006/relationships/image" Target="media/image8.jpeg"/><Relationship Id="rId34"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www.katjushik.ru/images/p1100609.jpg" TargetMode="External"/><Relationship Id="rId17" Type="http://schemas.openxmlformats.org/officeDocument/2006/relationships/image" Target="media/image6.jpeg"/><Relationship Id="rId25" Type="http://schemas.openxmlformats.org/officeDocument/2006/relationships/image" Target="media/image10.jpeg"/><Relationship Id="rId33" Type="http://schemas.openxmlformats.org/officeDocument/2006/relationships/image" Target="media/image14.jpeg"/><Relationship Id="rId2" Type="http://schemas.openxmlformats.org/officeDocument/2006/relationships/numbering" Target="numbering.xml"/><Relationship Id="rId16" Type="http://schemas.openxmlformats.org/officeDocument/2006/relationships/hyperlink" Target="http://www.katjushik.ru/images/p1100613.jpg" TargetMode="External"/><Relationship Id="rId20" Type="http://schemas.openxmlformats.org/officeDocument/2006/relationships/hyperlink" Target="http://www.katjushik.ru/images/p1100617.jpg" TargetMode="External"/><Relationship Id="rId29"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hyperlink" Target="http://www.katjushik.ru/images/p1100602.jpg" TargetMode="External"/><Relationship Id="rId11" Type="http://schemas.openxmlformats.org/officeDocument/2006/relationships/image" Target="media/image3.jpeg"/><Relationship Id="rId24" Type="http://schemas.openxmlformats.org/officeDocument/2006/relationships/hyperlink" Target="http://www.katjushik.ru/images/p11006221.jpg" TargetMode="External"/><Relationship Id="rId32" Type="http://schemas.openxmlformats.org/officeDocument/2006/relationships/hyperlink" Target="http://www.katjushik.ru/images/p11006271.jpg" TargetMode="Externa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9.jpeg"/><Relationship Id="rId28" Type="http://schemas.openxmlformats.org/officeDocument/2006/relationships/hyperlink" Target="http://www.katjushik.ru/images/p1100624.jpg" TargetMode="External"/><Relationship Id="rId10" Type="http://schemas.openxmlformats.org/officeDocument/2006/relationships/hyperlink" Target="http://www.katjushik.ru/images/p1100604.jpg" TargetMode="External"/><Relationship Id="rId19" Type="http://schemas.openxmlformats.org/officeDocument/2006/relationships/image" Target="media/image7.jpeg"/><Relationship Id="rId31" Type="http://schemas.openxmlformats.org/officeDocument/2006/relationships/image" Target="media/image1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katjushik.ru/images/p1100610.jpg" TargetMode="External"/><Relationship Id="rId22" Type="http://schemas.openxmlformats.org/officeDocument/2006/relationships/hyperlink" Target="http://www.katjushik.ru/images/p1100618.jpg" TargetMode="External"/><Relationship Id="rId27" Type="http://schemas.openxmlformats.org/officeDocument/2006/relationships/image" Target="media/image11.jpeg"/><Relationship Id="rId30" Type="http://schemas.openxmlformats.org/officeDocument/2006/relationships/hyperlink" Target="http://www.katjushik.ru/images/p1100625.jpg" TargetMode="External"/><Relationship Id="rId35" Type="http://schemas.openxmlformats.org/officeDocument/2006/relationships/theme" Target="theme/theme1.xml"/><Relationship Id="rId8" Type="http://schemas.openxmlformats.org/officeDocument/2006/relationships/hyperlink" Target="http://www.katjushik.ru/images/p1100603.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889DE-74B2-4DEC-9CB5-5499F7034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10</Pages>
  <Words>1668</Words>
  <Characters>9508</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Grey Wolf</dc:creator>
  <cp:keywords/>
  <dc:description/>
  <cp:lastModifiedBy>Пользователь</cp:lastModifiedBy>
  <cp:revision>13</cp:revision>
  <dcterms:created xsi:type="dcterms:W3CDTF">2010-04-25T14:01:00Z</dcterms:created>
  <dcterms:modified xsi:type="dcterms:W3CDTF">2020-03-24T06:35:00Z</dcterms:modified>
</cp:coreProperties>
</file>